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165" w:rsidRDefault="00534165" w:rsidP="00AC6747">
      <w:pPr>
        <w:spacing w:after="0" w:line="480" w:lineRule="auto"/>
        <w:jc w:val="center"/>
        <w:rPr>
          <w:rFonts w:ascii="Times New Roman" w:hAnsi="Times New Roman" w:cs="Times New Roman"/>
          <w:sz w:val="24"/>
          <w:szCs w:val="24"/>
        </w:rPr>
      </w:pPr>
    </w:p>
    <w:p w:rsidR="00534165" w:rsidRDefault="00534165" w:rsidP="00AC6747">
      <w:pPr>
        <w:spacing w:after="0" w:line="480" w:lineRule="auto"/>
        <w:jc w:val="center"/>
        <w:rPr>
          <w:rFonts w:ascii="Times New Roman" w:hAnsi="Times New Roman" w:cs="Times New Roman"/>
          <w:sz w:val="24"/>
          <w:szCs w:val="24"/>
        </w:rPr>
      </w:pPr>
    </w:p>
    <w:p w:rsidR="00534165" w:rsidRDefault="00534165" w:rsidP="00AC6747">
      <w:pPr>
        <w:spacing w:after="0" w:line="480" w:lineRule="auto"/>
        <w:jc w:val="center"/>
        <w:rPr>
          <w:rFonts w:ascii="Times New Roman" w:hAnsi="Times New Roman" w:cs="Times New Roman"/>
          <w:sz w:val="24"/>
          <w:szCs w:val="24"/>
        </w:rPr>
      </w:pPr>
    </w:p>
    <w:p w:rsidR="006A59AF" w:rsidRPr="00AC6747" w:rsidRDefault="006A59AF" w:rsidP="00AC6747">
      <w:pPr>
        <w:spacing w:after="0" w:line="480" w:lineRule="auto"/>
        <w:jc w:val="center"/>
        <w:rPr>
          <w:rFonts w:ascii="Times New Roman" w:hAnsi="Times New Roman" w:cs="Times New Roman"/>
          <w:sz w:val="24"/>
          <w:szCs w:val="24"/>
        </w:rPr>
      </w:pPr>
      <w:r w:rsidRPr="00AC6747">
        <w:rPr>
          <w:rFonts w:ascii="Times New Roman" w:hAnsi="Times New Roman" w:cs="Times New Roman"/>
          <w:sz w:val="24"/>
          <w:szCs w:val="24"/>
        </w:rPr>
        <w:t>Discussion Questions</w:t>
      </w:r>
    </w:p>
    <w:p w:rsidR="006A59AF" w:rsidRPr="00AC6747" w:rsidRDefault="006A59AF" w:rsidP="00AC6747">
      <w:pPr>
        <w:spacing w:after="0" w:line="480" w:lineRule="auto"/>
        <w:jc w:val="center"/>
        <w:rPr>
          <w:rFonts w:ascii="Times New Roman" w:hAnsi="Times New Roman" w:cs="Times New Roman"/>
          <w:sz w:val="24"/>
          <w:szCs w:val="24"/>
        </w:rPr>
      </w:pPr>
      <w:r w:rsidRPr="00AC6747">
        <w:rPr>
          <w:rFonts w:ascii="Times New Roman" w:hAnsi="Times New Roman" w:cs="Times New Roman"/>
          <w:sz w:val="24"/>
          <w:szCs w:val="24"/>
        </w:rPr>
        <w:t>Name</w:t>
      </w:r>
    </w:p>
    <w:p w:rsidR="006A59AF" w:rsidRPr="00AC6747" w:rsidRDefault="006A59AF" w:rsidP="00AC6747">
      <w:pPr>
        <w:spacing w:after="0" w:line="480" w:lineRule="auto"/>
        <w:jc w:val="center"/>
        <w:rPr>
          <w:rFonts w:ascii="Times New Roman" w:hAnsi="Times New Roman" w:cs="Times New Roman"/>
          <w:sz w:val="24"/>
          <w:szCs w:val="24"/>
        </w:rPr>
      </w:pPr>
      <w:r w:rsidRPr="00AC6747">
        <w:rPr>
          <w:rFonts w:ascii="Times New Roman" w:hAnsi="Times New Roman" w:cs="Times New Roman"/>
          <w:sz w:val="24"/>
          <w:szCs w:val="24"/>
        </w:rPr>
        <w:t xml:space="preserve">Institution </w:t>
      </w:r>
    </w:p>
    <w:p w:rsidR="006A59AF" w:rsidRPr="00AC6747" w:rsidRDefault="006A59AF" w:rsidP="00AC6747">
      <w:pPr>
        <w:spacing w:after="0" w:line="480" w:lineRule="auto"/>
        <w:rPr>
          <w:rFonts w:ascii="Times New Roman" w:hAnsi="Times New Roman" w:cs="Times New Roman"/>
          <w:sz w:val="24"/>
          <w:szCs w:val="24"/>
        </w:rPr>
      </w:pPr>
      <w:r w:rsidRPr="00AC6747">
        <w:rPr>
          <w:rFonts w:ascii="Times New Roman" w:hAnsi="Times New Roman" w:cs="Times New Roman"/>
          <w:sz w:val="24"/>
          <w:szCs w:val="24"/>
        </w:rPr>
        <w:br w:type="page"/>
      </w:r>
    </w:p>
    <w:p w:rsidR="006A59AF" w:rsidRPr="00AC6747" w:rsidRDefault="006A59AF" w:rsidP="00AC6747">
      <w:pPr>
        <w:spacing w:after="0" w:line="480" w:lineRule="auto"/>
        <w:jc w:val="center"/>
        <w:rPr>
          <w:rFonts w:ascii="Times New Roman" w:hAnsi="Times New Roman" w:cs="Times New Roman"/>
          <w:sz w:val="24"/>
          <w:szCs w:val="24"/>
        </w:rPr>
      </w:pPr>
      <w:r w:rsidRPr="00AC6747">
        <w:rPr>
          <w:rFonts w:ascii="Times New Roman" w:hAnsi="Times New Roman" w:cs="Times New Roman"/>
          <w:sz w:val="24"/>
          <w:szCs w:val="24"/>
        </w:rPr>
        <w:lastRenderedPageBreak/>
        <w:t>Discussion Questions</w:t>
      </w:r>
    </w:p>
    <w:p w:rsidR="004F0257" w:rsidRPr="00AC6747" w:rsidRDefault="00B519B1" w:rsidP="000220D9">
      <w:pPr>
        <w:spacing w:after="0" w:line="480" w:lineRule="auto"/>
        <w:rPr>
          <w:rFonts w:ascii="Times New Roman" w:hAnsi="Times New Roman" w:cs="Times New Roman"/>
          <w:b/>
          <w:sz w:val="24"/>
          <w:szCs w:val="24"/>
        </w:rPr>
      </w:pPr>
      <w:r w:rsidRPr="00AC6747">
        <w:rPr>
          <w:rFonts w:ascii="Times New Roman" w:hAnsi="Times New Roman" w:cs="Times New Roman"/>
          <w:b/>
          <w:sz w:val="24"/>
          <w:szCs w:val="24"/>
        </w:rPr>
        <w:t>Question 1</w:t>
      </w:r>
      <w:r w:rsidR="00BB6D23" w:rsidRPr="00AC6747">
        <w:rPr>
          <w:rFonts w:ascii="Times New Roman" w:hAnsi="Times New Roman" w:cs="Times New Roman"/>
          <w:b/>
          <w:sz w:val="24"/>
          <w:szCs w:val="24"/>
        </w:rPr>
        <w:t>: 1993 World Trade Center Bomb Attack</w:t>
      </w:r>
    </w:p>
    <w:p w:rsidR="00B519B1" w:rsidRPr="00AC6747" w:rsidRDefault="00B519B1" w:rsidP="00AC6747">
      <w:pPr>
        <w:spacing w:after="0" w:line="480" w:lineRule="auto"/>
        <w:ind w:firstLine="720"/>
        <w:rPr>
          <w:rFonts w:ascii="Times New Roman" w:hAnsi="Times New Roman" w:cs="Times New Roman"/>
          <w:sz w:val="24"/>
          <w:szCs w:val="24"/>
        </w:rPr>
      </w:pPr>
      <w:r w:rsidRPr="00AC6747">
        <w:rPr>
          <w:rFonts w:ascii="Times New Roman" w:hAnsi="Times New Roman" w:cs="Times New Roman"/>
          <w:sz w:val="24"/>
          <w:szCs w:val="24"/>
        </w:rPr>
        <w:t xml:space="preserve">On February 26, 1993, </w:t>
      </w:r>
      <w:r w:rsidR="006C50CD" w:rsidRPr="00AC6747">
        <w:rPr>
          <w:rFonts w:ascii="Times New Roman" w:hAnsi="Times New Roman" w:cs="Times New Roman"/>
          <w:sz w:val="24"/>
          <w:szCs w:val="24"/>
        </w:rPr>
        <w:t>a 1200 pound bomb was set off at the Word Trade Center’s basement parking garage</w:t>
      </w:r>
      <w:r w:rsidR="00851FB3">
        <w:rPr>
          <w:rFonts w:ascii="Times New Roman" w:hAnsi="Times New Roman" w:cs="Times New Roman"/>
          <w:sz w:val="24"/>
          <w:szCs w:val="24"/>
        </w:rPr>
        <w:t xml:space="preserve"> (Hays, 2008)</w:t>
      </w:r>
      <w:r w:rsidR="006C50CD" w:rsidRPr="00AC6747">
        <w:rPr>
          <w:rFonts w:ascii="Times New Roman" w:hAnsi="Times New Roman" w:cs="Times New Roman"/>
          <w:sz w:val="24"/>
          <w:szCs w:val="24"/>
        </w:rPr>
        <w:t>. The terrorists responsible for the attack fled the area after planting the bomb. The explosion created a five-</w:t>
      </w:r>
      <w:proofErr w:type="spellStart"/>
      <w:r w:rsidR="006C50CD" w:rsidRPr="00AC6747">
        <w:rPr>
          <w:rFonts w:ascii="Times New Roman" w:hAnsi="Times New Roman" w:cs="Times New Roman"/>
          <w:sz w:val="24"/>
          <w:szCs w:val="24"/>
        </w:rPr>
        <w:t>storey</w:t>
      </w:r>
      <w:proofErr w:type="spellEnd"/>
      <w:r w:rsidR="006C50CD" w:rsidRPr="00AC6747">
        <w:rPr>
          <w:rFonts w:ascii="Times New Roman" w:hAnsi="Times New Roman" w:cs="Times New Roman"/>
          <w:sz w:val="24"/>
          <w:szCs w:val="24"/>
        </w:rPr>
        <w:t xml:space="preserve"> deep </w:t>
      </w:r>
      <w:r w:rsidR="00A423C8" w:rsidRPr="00AC6747">
        <w:rPr>
          <w:rFonts w:ascii="Times New Roman" w:hAnsi="Times New Roman" w:cs="Times New Roman"/>
          <w:sz w:val="24"/>
          <w:szCs w:val="24"/>
        </w:rPr>
        <w:t>crater</w:t>
      </w:r>
      <w:r w:rsidR="006C50CD" w:rsidRPr="00AC6747">
        <w:rPr>
          <w:rFonts w:ascii="Times New Roman" w:hAnsi="Times New Roman" w:cs="Times New Roman"/>
          <w:sz w:val="24"/>
          <w:szCs w:val="24"/>
        </w:rPr>
        <w:t xml:space="preserve"> in the </w:t>
      </w:r>
      <w:r w:rsidR="00A423C8" w:rsidRPr="00AC6747">
        <w:rPr>
          <w:rFonts w:ascii="Times New Roman" w:hAnsi="Times New Roman" w:cs="Times New Roman"/>
          <w:sz w:val="24"/>
          <w:szCs w:val="24"/>
        </w:rPr>
        <w:t>building</w:t>
      </w:r>
      <w:r w:rsidR="006C50CD" w:rsidRPr="00AC6747">
        <w:rPr>
          <w:rFonts w:ascii="Times New Roman" w:hAnsi="Times New Roman" w:cs="Times New Roman"/>
          <w:sz w:val="24"/>
          <w:szCs w:val="24"/>
        </w:rPr>
        <w:t xml:space="preserve"> and affected a nearby hotel’s structure. </w:t>
      </w:r>
      <w:r w:rsidR="00851FB3">
        <w:rPr>
          <w:rFonts w:ascii="Times New Roman" w:hAnsi="Times New Roman" w:cs="Times New Roman"/>
          <w:sz w:val="24"/>
          <w:szCs w:val="24"/>
        </w:rPr>
        <w:t xml:space="preserve">According to Hays </w:t>
      </w:r>
      <w:r w:rsidR="00A423C8" w:rsidRPr="00AC6747">
        <w:rPr>
          <w:rFonts w:ascii="Times New Roman" w:hAnsi="Times New Roman" w:cs="Times New Roman"/>
          <w:sz w:val="24"/>
          <w:szCs w:val="24"/>
        </w:rPr>
        <w:t xml:space="preserve">(2008) six people succumbed to the attack, over a thousand people were injured and </w:t>
      </w:r>
      <w:r w:rsidR="00FF7ADA" w:rsidRPr="00AC6747">
        <w:rPr>
          <w:rFonts w:ascii="Times New Roman" w:hAnsi="Times New Roman" w:cs="Times New Roman"/>
          <w:sz w:val="24"/>
          <w:szCs w:val="24"/>
        </w:rPr>
        <w:t xml:space="preserve">over 50, 000 were evacuated. </w:t>
      </w:r>
      <w:r w:rsidR="00C10B8D" w:rsidRPr="00AC6747">
        <w:rPr>
          <w:rFonts w:ascii="Times New Roman" w:hAnsi="Times New Roman" w:cs="Times New Roman"/>
          <w:sz w:val="24"/>
          <w:szCs w:val="24"/>
        </w:rPr>
        <w:t>Ostensibly, the damage</w:t>
      </w:r>
      <w:r w:rsidR="006745CF" w:rsidRPr="00AC6747">
        <w:rPr>
          <w:rFonts w:ascii="Times New Roman" w:hAnsi="Times New Roman" w:cs="Times New Roman"/>
          <w:sz w:val="24"/>
          <w:szCs w:val="24"/>
        </w:rPr>
        <w:t xml:space="preserve">, which was a retaliation against America’s support of Israel, </w:t>
      </w:r>
      <w:r w:rsidR="00C10B8D" w:rsidRPr="00AC6747">
        <w:rPr>
          <w:rFonts w:ascii="Times New Roman" w:hAnsi="Times New Roman" w:cs="Times New Roman"/>
          <w:sz w:val="24"/>
          <w:szCs w:val="24"/>
        </w:rPr>
        <w:t xml:space="preserve"> did not cause as much damage as was </w:t>
      </w:r>
      <w:r w:rsidR="00521B51" w:rsidRPr="00AC6747">
        <w:rPr>
          <w:rFonts w:ascii="Times New Roman" w:hAnsi="Times New Roman" w:cs="Times New Roman"/>
          <w:sz w:val="24"/>
          <w:szCs w:val="24"/>
        </w:rPr>
        <w:t>planned</w:t>
      </w:r>
      <w:r w:rsidR="00C10B8D" w:rsidRPr="00AC6747">
        <w:rPr>
          <w:rFonts w:ascii="Times New Roman" w:hAnsi="Times New Roman" w:cs="Times New Roman"/>
          <w:sz w:val="24"/>
          <w:szCs w:val="24"/>
        </w:rPr>
        <w:t xml:space="preserve"> as security personnel stated that the attack was meant to bring down the towers and have as many fatalities as possible</w:t>
      </w:r>
      <w:r w:rsidR="00851FB3">
        <w:rPr>
          <w:rFonts w:ascii="Times New Roman" w:hAnsi="Times New Roman" w:cs="Times New Roman"/>
          <w:sz w:val="24"/>
          <w:szCs w:val="24"/>
        </w:rPr>
        <w:t xml:space="preserve"> (Hays, 2008)</w:t>
      </w:r>
      <w:r w:rsidR="00C10B8D" w:rsidRPr="00AC6747">
        <w:rPr>
          <w:rFonts w:ascii="Times New Roman" w:hAnsi="Times New Roman" w:cs="Times New Roman"/>
          <w:sz w:val="24"/>
          <w:szCs w:val="24"/>
        </w:rPr>
        <w:t xml:space="preserve">. </w:t>
      </w:r>
      <w:r w:rsidR="00521B51" w:rsidRPr="00AC6747">
        <w:rPr>
          <w:rFonts w:ascii="Times New Roman" w:hAnsi="Times New Roman" w:cs="Times New Roman"/>
          <w:sz w:val="24"/>
          <w:szCs w:val="24"/>
        </w:rPr>
        <w:t xml:space="preserve">Essentially, therefore, it is evident that the 9/11 attack was a continuation of a plan that had started more than eight years before, albeit very few people know about the attack or few remember the attack today. </w:t>
      </w:r>
    </w:p>
    <w:p w:rsidR="00D51BFA" w:rsidRPr="00AC6747" w:rsidRDefault="00D51BFA" w:rsidP="000220D9">
      <w:pPr>
        <w:spacing w:after="0" w:line="480" w:lineRule="auto"/>
        <w:rPr>
          <w:rFonts w:ascii="Times New Roman" w:hAnsi="Times New Roman" w:cs="Times New Roman"/>
          <w:b/>
          <w:sz w:val="24"/>
          <w:szCs w:val="24"/>
        </w:rPr>
      </w:pPr>
      <w:r w:rsidRPr="00AC6747">
        <w:rPr>
          <w:rFonts w:ascii="Times New Roman" w:hAnsi="Times New Roman" w:cs="Times New Roman"/>
          <w:b/>
          <w:sz w:val="24"/>
          <w:szCs w:val="24"/>
        </w:rPr>
        <w:t>Question 2: Core homeland security concepts</w:t>
      </w:r>
    </w:p>
    <w:p w:rsidR="00D51BFA" w:rsidRPr="00AC6747" w:rsidRDefault="00D51BFA" w:rsidP="00AC6747">
      <w:pPr>
        <w:spacing w:after="0" w:line="480" w:lineRule="auto"/>
        <w:ind w:firstLine="720"/>
        <w:rPr>
          <w:rFonts w:ascii="Times New Roman" w:hAnsi="Times New Roman" w:cs="Times New Roman"/>
          <w:sz w:val="24"/>
          <w:szCs w:val="24"/>
        </w:rPr>
      </w:pPr>
      <w:r w:rsidRPr="00AC6747">
        <w:rPr>
          <w:rFonts w:ascii="Times New Roman" w:hAnsi="Times New Roman" w:cs="Times New Roman"/>
          <w:sz w:val="24"/>
          <w:szCs w:val="24"/>
        </w:rPr>
        <w:t>According to the Department of Homeland Security (DHS) (2010), there are three concepts that underpin its foundations as it attempts to comprehensively address homeland security; security, resilience and customs and exchange. In security issues, the DHS aims at protecting the United States of America together with its people, their ways of life and its important interests. On resilience, the DHS looks forward to fostering individual, communal, robustness of the system, the capacity to recover rapidly and adaptability. In the last concept of customs and exchange, the DHS aims at expeditious enforcement of legal trade, and safety in travel and immigration</w:t>
      </w:r>
      <w:r w:rsidR="002B1E0A">
        <w:rPr>
          <w:rFonts w:ascii="Times New Roman" w:hAnsi="Times New Roman" w:cs="Times New Roman"/>
          <w:sz w:val="24"/>
          <w:szCs w:val="24"/>
        </w:rPr>
        <w:t xml:space="preserve"> (</w:t>
      </w:r>
      <w:r w:rsidR="002B1E0A" w:rsidRPr="00AC6747">
        <w:rPr>
          <w:rFonts w:ascii="Times New Roman" w:hAnsi="Times New Roman" w:cs="Times New Roman"/>
          <w:sz w:val="24"/>
          <w:szCs w:val="24"/>
        </w:rPr>
        <w:t>Department o</w:t>
      </w:r>
      <w:r w:rsidR="002B1E0A">
        <w:rPr>
          <w:rFonts w:ascii="Times New Roman" w:hAnsi="Times New Roman" w:cs="Times New Roman"/>
          <w:sz w:val="24"/>
          <w:szCs w:val="24"/>
        </w:rPr>
        <w:t>f Homeland Security, 2010)</w:t>
      </w:r>
      <w:r w:rsidRPr="00AC6747">
        <w:rPr>
          <w:rFonts w:ascii="Times New Roman" w:hAnsi="Times New Roman" w:cs="Times New Roman"/>
          <w:sz w:val="24"/>
          <w:szCs w:val="24"/>
        </w:rPr>
        <w:t xml:space="preserve">. It is the opinion of this piece that the last concept of the DHS, the customs and exchange, does not augur well with the first </w:t>
      </w:r>
      <w:r w:rsidRPr="00AC6747">
        <w:rPr>
          <w:rFonts w:ascii="Times New Roman" w:hAnsi="Times New Roman" w:cs="Times New Roman"/>
          <w:sz w:val="24"/>
          <w:szCs w:val="24"/>
        </w:rPr>
        <w:lastRenderedPageBreak/>
        <w:t xml:space="preserve">two concepts that are security oriented. As such, this concept should be removed from the functions of the </w:t>
      </w:r>
      <w:r w:rsidR="002B1E0A">
        <w:rPr>
          <w:rFonts w:ascii="Times New Roman" w:hAnsi="Times New Roman" w:cs="Times New Roman"/>
          <w:sz w:val="24"/>
          <w:szCs w:val="24"/>
        </w:rPr>
        <w:t>department of homeland security (</w:t>
      </w:r>
      <w:r w:rsidRPr="00AC6747">
        <w:rPr>
          <w:rFonts w:ascii="Times New Roman" w:hAnsi="Times New Roman" w:cs="Times New Roman"/>
          <w:sz w:val="24"/>
          <w:szCs w:val="24"/>
        </w:rPr>
        <w:t>DHS</w:t>
      </w:r>
      <w:r w:rsidR="002B1E0A">
        <w:rPr>
          <w:rFonts w:ascii="Times New Roman" w:hAnsi="Times New Roman" w:cs="Times New Roman"/>
          <w:sz w:val="24"/>
          <w:szCs w:val="24"/>
        </w:rPr>
        <w:t>)</w:t>
      </w:r>
      <w:r w:rsidRPr="00AC6747">
        <w:rPr>
          <w:rFonts w:ascii="Times New Roman" w:hAnsi="Times New Roman" w:cs="Times New Roman"/>
          <w:sz w:val="24"/>
          <w:szCs w:val="24"/>
        </w:rPr>
        <w:t>.</w:t>
      </w:r>
    </w:p>
    <w:p w:rsidR="00D51BFA" w:rsidRPr="00AC6747" w:rsidRDefault="00D51BFA" w:rsidP="000220D9">
      <w:pPr>
        <w:spacing w:after="0" w:line="480" w:lineRule="auto"/>
        <w:rPr>
          <w:rFonts w:ascii="Times New Roman" w:hAnsi="Times New Roman" w:cs="Times New Roman"/>
          <w:b/>
          <w:sz w:val="24"/>
          <w:szCs w:val="24"/>
        </w:rPr>
      </w:pPr>
      <w:r w:rsidRPr="00AC6747">
        <w:rPr>
          <w:rFonts w:ascii="Times New Roman" w:hAnsi="Times New Roman" w:cs="Times New Roman"/>
          <w:b/>
          <w:sz w:val="24"/>
          <w:szCs w:val="24"/>
        </w:rPr>
        <w:t>Question 3: Definition of Homeland Security</w:t>
      </w:r>
    </w:p>
    <w:p w:rsidR="00D51BFA" w:rsidRPr="00AC6747" w:rsidRDefault="00053350" w:rsidP="00AC6747">
      <w:pPr>
        <w:spacing w:after="0" w:line="480" w:lineRule="auto"/>
        <w:rPr>
          <w:rFonts w:ascii="Times New Roman" w:hAnsi="Times New Roman" w:cs="Times New Roman"/>
          <w:sz w:val="24"/>
          <w:szCs w:val="24"/>
        </w:rPr>
      </w:pPr>
      <w:r w:rsidRPr="00AC6747">
        <w:rPr>
          <w:rFonts w:ascii="Times New Roman" w:hAnsi="Times New Roman" w:cs="Times New Roman"/>
          <w:sz w:val="24"/>
          <w:szCs w:val="24"/>
        </w:rPr>
        <w:tab/>
      </w:r>
      <w:r w:rsidR="00B4791A" w:rsidRPr="00AC6747">
        <w:rPr>
          <w:rFonts w:ascii="Times New Roman" w:hAnsi="Times New Roman" w:cs="Times New Roman"/>
          <w:sz w:val="24"/>
          <w:szCs w:val="24"/>
        </w:rPr>
        <w:t xml:space="preserve">In defining the term homeland security in a concise and legal manner, I would endeavor to provide the best definition by first looking at the functionalities of the department. As such, such a definition will, at a glance, give the reader an insight on what to expect and not expect from the department. </w:t>
      </w:r>
      <w:r w:rsidR="006611A2" w:rsidRPr="00AC6747">
        <w:rPr>
          <w:rFonts w:ascii="Times New Roman" w:hAnsi="Times New Roman" w:cs="Times New Roman"/>
          <w:sz w:val="24"/>
          <w:szCs w:val="24"/>
        </w:rPr>
        <w:t xml:space="preserve">When crafting such a definitive piece for homeland security, I will first take into consideration the vision of the department “…to ensure a homeland that is safe, secure, and resilient against terrorism and other hazards.” </w:t>
      </w:r>
      <w:proofErr w:type="gramStart"/>
      <w:r w:rsidR="006611A2" w:rsidRPr="00AC6747">
        <w:rPr>
          <w:rFonts w:ascii="Times New Roman" w:hAnsi="Times New Roman" w:cs="Times New Roman"/>
          <w:sz w:val="24"/>
          <w:szCs w:val="24"/>
        </w:rPr>
        <w:t>(Department of Homeland Security, 2016).</w:t>
      </w:r>
      <w:proofErr w:type="gramEnd"/>
      <w:r w:rsidR="006611A2" w:rsidRPr="00AC6747">
        <w:rPr>
          <w:rFonts w:ascii="Times New Roman" w:hAnsi="Times New Roman" w:cs="Times New Roman"/>
          <w:sz w:val="24"/>
          <w:szCs w:val="24"/>
        </w:rPr>
        <w:t xml:space="preserve"> </w:t>
      </w:r>
      <w:r w:rsidR="00A661BD" w:rsidRPr="00AC6747">
        <w:rPr>
          <w:rFonts w:ascii="Times New Roman" w:hAnsi="Times New Roman" w:cs="Times New Roman"/>
          <w:sz w:val="24"/>
          <w:szCs w:val="24"/>
        </w:rPr>
        <w:t xml:space="preserve">Further, I would also ensure that the definition goes in line with the </w:t>
      </w:r>
      <w:r w:rsidR="006D3441" w:rsidRPr="00AC6747">
        <w:rPr>
          <w:rFonts w:ascii="Times New Roman" w:hAnsi="Times New Roman" w:cs="Times New Roman"/>
          <w:sz w:val="24"/>
          <w:szCs w:val="24"/>
        </w:rPr>
        <w:t xml:space="preserve">three major concepts; security, resilience and customs and in immigration. With such a move in place, the definition will have comprehensively covered the main function of the DHS, as well as the exact areas that the functionality covers. Such a definition enhances clarity, conciseness and yet acts a </w:t>
      </w:r>
      <w:r w:rsidR="00A70687" w:rsidRPr="00AC6747">
        <w:rPr>
          <w:rFonts w:ascii="Times New Roman" w:hAnsi="Times New Roman" w:cs="Times New Roman"/>
          <w:sz w:val="24"/>
          <w:szCs w:val="24"/>
        </w:rPr>
        <w:t>definitive</w:t>
      </w:r>
      <w:r w:rsidR="006D3441" w:rsidRPr="00AC6747">
        <w:rPr>
          <w:rFonts w:ascii="Times New Roman" w:hAnsi="Times New Roman" w:cs="Times New Roman"/>
          <w:sz w:val="24"/>
          <w:szCs w:val="24"/>
        </w:rPr>
        <w:t xml:space="preserve"> legal guide</w:t>
      </w:r>
      <w:r w:rsidR="002B1E0A">
        <w:rPr>
          <w:rFonts w:ascii="Times New Roman" w:hAnsi="Times New Roman" w:cs="Times New Roman"/>
          <w:sz w:val="24"/>
          <w:szCs w:val="24"/>
        </w:rPr>
        <w:t xml:space="preserve"> </w:t>
      </w:r>
      <w:r w:rsidR="002B1E0A" w:rsidRPr="00AC6747">
        <w:rPr>
          <w:rFonts w:ascii="Times New Roman" w:hAnsi="Times New Roman" w:cs="Times New Roman"/>
          <w:sz w:val="24"/>
          <w:szCs w:val="24"/>
        </w:rPr>
        <w:t>(Department of Homeland Security, 2016)</w:t>
      </w:r>
      <w:r w:rsidR="006D3441" w:rsidRPr="00AC6747">
        <w:rPr>
          <w:rFonts w:ascii="Times New Roman" w:hAnsi="Times New Roman" w:cs="Times New Roman"/>
          <w:sz w:val="24"/>
          <w:szCs w:val="24"/>
        </w:rPr>
        <w:t>.</w:t>
      </w:r>
    </w:p>
    <w:p w:rsidR="00A70687" w:rsidRPr="00AC6747" w:rsidRDefault="00A70687" w:rsidP="00FD2204">
      <w:pPr>
        <w:spacing w:after="0" w:line="480" w:lineRule="auto"/>
        <w:rPr>
          <w:rFonts w:ascii="Times New Roman" w:eastAsia="Times New Roman" w:hAnsi="Times New Roman" w:cs="Times New Roman"/>
          <w:b/>
          <w:sz w:val="24"/>
          <w:szCs w:val="24"/>
        </w:rPr>
      </w:pPr>
      <w:r w:rsidRPr="00AC6747">
        <w:rPr>
          <w:rFonts w:ascii="Times New Roman" w:hAnsi="Times New Roman" w:cs="Times New Roman"/>
          <w:b/>
          <w:sz w:val="24"/>
          <w:szCs w:val="24"/>
        </w:rPr>
        <w:t xml:space="preserve">Question 4: </w:t>
      </w:r>
      <w:r w:rsidR="00F41367" w:rsidRPr="00AC6747">
        <w:rPr>
          <w:rFonts w:ascii="Times New Roman" w:hAnsi="Times New Roman" w:cs="Times New Roman"/>
          <w:b/>
          <w:sz w:val="24"/>
          <w:szCs w:val="24"/>
        </w:rPr>
        <w:t xml:space="preserve"> </w:t>
      </w:r>
      <w:r w:rsidR="00F41367" w:rsidRPr="00AC6747">
        <w:rPr>
          <w:rFonts w:ascii="Times New Roman" w:eastAsia="Times New Roman" w:hAnsi="Times New Roman" w:cs="Times New Roman"/>
          <w:b/>
          <w:sz w:val="24"/>
          <w:szCs w:val="24"/>
        </w:rPr>
        <w:t>Association of Threat Assessment Professionals (ATAP)</w:t>
      </w:r>
    </w:p>
    <w:p w:rsidR="006A59AF" w:rsidRPr="00AC6747" w:rsidRDefault="00B738DD" w:rsidP="00AC6747">
      <w:pPr>
        <w:spacing w:after="0" w:line="480" w:lineRule="auto"/>
        <w:rPr>
          <w:rFonts w:ascii="Times New Roman" w:eastAsia="Times New Roman" w:hAnsi="Times New Roman" w:cs="Times New Roman"/>
          <w:sz w:val="24"/>
          <w:szCs w:val="24"/>
        </w:rPr>
      </w:pPr>
      <w:r w:rsidRPr="00AC6747">
        <w:rPr>
          <w:rFonts w:ascii="Times New Roman" w:eastAsia="Times New Roman" w:hAnsi="Times New Roman" w:cs="Times New Roman"/>
          <w:sz w:val="24"/>
          <w:szCs w:val="24"/>
        </w:rPr>
        <w:tab/>
        <w:t xml:space="preserve">According to the Association of Threat Assessment Professionals (ATAP) (2018), it is a non-profit organization that was founded in 1992 and consists of professionals in risk </w:t>
      </w:r>
      <w:r w:rsidR="00582A76" w:rsidRPr="00AC6747">
        <w:rPr>
          <w:rFonts w:ascii="Times New Roman" w:eastAsia="Times New Roman" w:hAnsi="Times New Roman" w:cs="Times New Roman"/>
          <w:sz w:val="24"/>
          <w:szCs w:val="24"/>
        </w:rPr>
        <w:t>assessment</w:t>
      </w:r>
      <w:r w:rsidRPr="00AC6747">
        <w:rPr>
          <w:rFonts w:ascii="Times New Roman" w:eastAsia="Times New Roman" w:hAnsi="Times New Roman" w:cs="Times New Roman"/>
          <w:sz w:val="24"/>
          <w:szCs w:val="24"/>
        </w:rPr>
        <w:t xml:space="preserve"> on matters </w:t>
      </w:r>
      <w:r w:rsidR="00582A76" w:rsidRPr="00AC6747">
        <w:rPr>
          <w:rFonts w:ascii="Times New Roman" w:eastAsia="Times New Roman" w:hAnsi="Times New Roman" w:cs="Times New Roman"/>
          <w:sz w:val="24"/>
          <w:szCs w:val="24"/>
        </w:rPr>
        <w:t xml:space="preserve">relating </w:t>
      </w:r>
      <w:r w:rsidRPr="00AC6747">
        <w:rPr>
          <w:rFonts w:ascii="Times New Roman" w:eastAsia="Times New Roman" w:hAnsi="Times New Roman" w:cs="Times New Roman"/>
          <w:sz w:val="24"/>
          <w:szCs w:val="24"/>
        </w:rPr>
        <w:t>threats and violence.</w:t>
      </w:r>
      <w:r w:rsidR="00582A76" w:rsidRPr="00AC6747">
        <w:rPr>
          <w:rFonts w:ascii="Times New Roman" w:eastAsia="Times New Roman" w:hAnsi="Times New Roman" w:cs="Times New Roman"/>
          <w:sz w:val="24"/>
          <w:szCs w:val="24"/>
        </w:rPr>
        <w:t xml:space="preserve"> The involved experts in the organization include lawyers, probation officers, parole officers, </w:t>
      </w:r>
      <w:proofErr w:type="gramStart"/>
      <w:r w:rsidR="00582A76" w:rsidRPr="00AC6747">
        <w:rPr>
          <w:rFonts w:ascii="Times New Roman" w:eastAsia="Times New Roman" w:hAnsi="Times New Roman" w:cs="Times New Roman"/>
          <w:sz w:val="24"/>
          <w:szCs w:val="24"/>
        </w:rPr>
        <w:t>experts</w:t>
      </w:r>
      <w:proofErr w:type="gramEnd"/>
      <w:r w:rsidR="00582A76" w:rsidRPr="00AC6747">
        <w:rPr>
          <w:rFonts w:ascii="Times New Roman" w:eastAsia="Times New Roman" w:hAnsi="Times New Roman" w:cs="Times New Roman"/>
          <w:sz w:val="24"/>
          <w:szCs w:val="24"/>
        </w:rPr>
        <w:t xml:space="preserve"> on corporate security, professionals in mental health, prosecutors and</w:t>
      </w:r>
      <w:r w:rsidR="00487FDD" w:rsidRPr="00AC6747">
        <w:rPr>
          <w:rFonts w:ascii="Times New Roman" w:eastAsia="Times New Roman" w:hAnsi="Times New Roman" w:cs="Times New Roman"/>
          <w:sz w:val="24"/>
          <w:szCs w:val="24"/>
        </w:rPr>
        <w:t xml:space="preserve"> other law enforcement officers (ATAP, 2018). The organization aims at </w:t>
      </w:r>
      <w:r w:rsidR="00407DEB" w:rsidRPr="00AC6747">
        <w:rPr>
          <w:rFonts w:ascii="Times New Roman" w:eastAsia="Times New Roman" w:hAnsi="Times New Roman" w:cs="Times New Roman"/>
          <w:sz w:val="24"/>
          <w:szCs w:val="24"/>
        </w:rPr>
        <w:t xml:space="preserve">making the requisite knowledge, tools as well as support available when cases of threats, stalking and homeland security emerge. </w:t>
      </w:r>
      <w:r w:rsidR="00C75FFC" w:rsidRPr="00AC6747">
        <w:rPr>
          <w:rFonts w:ascii="Times New Roman" w:eastAsia="Times New Roman" w:hAnsi="Times New Roman" w:cs="Times New Roman"/>
          <w:sz w:val="24"/>
          <w:szCs w:val="24"/>
        </w:rPr>
        <w:t xml:space="preserve">The organization seeks to ensure that the involved personnel are adequately prepared to handle such issues. </w:t>
      </w:r>
      <w:r w:rsidR="00EC4F4C" w:rsidRPr="00AC6747">
        <w:rPr>
          <w:rFonts w:ascii="Times New Roman" w:eastAsia="Times New Roman" w:hAnsi="Times New Roman" w:cs="Times New Roman"/>
          <w:sz w:val="24"/>
          <w:szCs w:val="24"/>
        </w:rPr>
        <w:t xml:space="preserve">In delivering their duty, the group holds seminars and </w:t>
      </w:r>
      <w:r w:rsidR="00EC4F4C" w:rsidRPr="00AC6747">
        <w:rPr>
          <w:rFonts w:ascii="Times New Roman" w:eastAsia="Times New Roman" w:hAnsi="Times New Roman" w:cs="Times New Roman"/>
          <w:sz w:val="24"/>
          <w:szCs w:val="24"/>
        </w:rPr>
        <w:lastRenderedPageBreak/>
        <w:t>other forms of training as well as networking</w:t>
      </w:r>
      <w:r w:rsidR="00AF1417" w:rsidRPr="00AC6747">
        <w:rPr>
          <w:rFonts w:ascii="Times New Roman" w:eastAsia="Times New Roman" w:hAnsi="Times New Roman" w:cs="Times New Roman"/>
          <w:sz w:val="24"/>
          <w:szCs w:val="24"/>
        </w:rPr>
        <w:t xml:space="preserve"> with other involved stakeholders in the same field.</w:t>
      </w:r>
      <w:r w:rsidR="009D02DE" w:rsidRPr="00AC6747">
        <w:rPr>
          <w:rFonts w:ascii="Times New Roman" w:eastAsia="Times New Roman" w:hAnsi="Times New Roman" w:cs="Times New Roman"/>
          <w:sz w:val="24"/>
          <w:szCs w:val="24"/>
        </w:rPr>
        <w:t xml:space="preserve"> Mainly, the department is very important in ensuring </w:t>
      </w:r>
      <w:r w:rsidR="00D5676A" w:rsidRPr="00AC6747">
        <w:rPr>
          <w:rFonts w:ascii="Times New Roman" w:eastAsia="Times New Roman" w:hAnsi="Times New Roman" w:cs="Times New Roman"/>
          <w:sz w:val="24"/>
          <w:szCs w:val="24"/>
        </w:rPr>
        <w:t xml:space="preserve">that the citizenry remains safe in the hands of the professionals against any perpetrators of the mentioned crimes. </w:t>
      </w:r>
    </w:p>
    <w:p w:rsidR="00F41367" w:rsidRPr="00AC6747" w:rsidRDefault="006A59AF" w:rsidP="000220D9">
      <w:pPr>
        <w:spacing w:after="0" w:line="480" w:lineRule="auto"/>
        <w:rPr>
          <w:rFonts w:ascii="Times New Roman" w:hAnsi="Times New Roman" w:cs="Times New Roman"/>
          <w:b/>
          <w:sz w:val="24"/>
          <w:szCs w:val="24"/>
        </w:rPr>
      </w:pPr>
      <w:r w:rsidRPr="00AC6747">
        <w:rPr>
          <w:rFonts w:ascii="Times New Roman" w:eastAsia="Times New Roman" w:hAnsi="Times New Roman" w:cs="Times New Roman"/>
          <w:b/>
          <w:sz w:val="24"/>
          <w:szCs w:val="24"/>
        </w:rPr>
        <w:t xml:space="preserve">Question 5: Difference between </w:t>
      </w:r>
      <w:r w:rsidRPr="00AC6747">
        <w:rPr>
          <w:rFonts w:ascii="Times New Roman" w:hAnsi="Times New Roman" w:cs="Times New Roman"/>
          <w:b/>
          <w:sz w:val="24"/>
          <w:szCs w:val="24"/>
        </w:rPr>
        <w:t>homegrown violent extremists from domestic terrorists</w:t>
      </w:r>
    </w:p>
    <w:p w:rsidR="00506D0A" w:rsidRPr="00AC6747" w:rsidRDefault="000824A4" w:rsidP="00AC6747">
      <w:pPr>
        <w:spacing w:after="0" w:line="480" w:lineRule="auto"/>
        <w:rPr>
          <w:rFonts w:ascii="Times New Roman" w:hAnsi="Times New Roman" w:cs="Times New Roman"/>
          <w:color w:val="222222"/>
          <w:sz w:val="24"/>
          <w:szCs w:val="24"/>
          <w:shd w:val="clear" w:color="auto" w:fill="FFFFFF"/>
        </w:rPr>
      </w:pPr>
      <w:r w:rsidRPr="00AC6747">
        <w:rPr>
          <w:rFonts w:ascii="Times New Roman" w:hAnsi="Times New Roman" w:cs="Times New Roman"/>
          <w:sz w:val="24"/>
          <w:szCs w:val="24"/>
        </w:rPr>
        <w:tab/>
        <w:t xml:space="preserve">Domestic terrorism, according to </w:t>
      </w:r>
      <w:proofErr w:type="spellStart"/>
      <w:r w:rsidRPr="00AC6747">
        <w:rPr>
          <w:rFonts w:ascii="Times New Roman" w:hAnsi="Times New Roman" w:cs="Times New Roman"/>
          <w:color w:val="222222"/>
          <w:sz w:val="24"/>
          <w:szCs w:val="24"/>
          <w:shd w:val="clear" w:color="auto" w:fill="FFFFFF"/>
        </w:rPr>
        <w:t>Bjelopera</w:t>
      </w:r>
      <w:proofErr w:type="spellEnd"/>
      <w:r w:rsidRPr="00AC6747">
        <w:rPr>
          <w:rFonts w:ascii="Times New Roman" w:hAnsi="Times New Roman" w:cs="Times New Roman"/>
          <w:color w:val="222222"/>
          <w:sz w:val="24"/>
          <w:szCs w:val="24"/>
          <w:shd w:val="clear" w:color="auto" w:fill="FFFFFF"/>
        </w:rPr>
        <w:t xml:space="preserve"> (2016), are acts of violence that are against the criminal laws of the United States of America, and are </w:t>
      </w:r>
      <w:r w:rsidR="00AC52D7" w:rsidRPr="00AC6747">
        <w:rPr>
          <w:rFonts w:ascii="Times New Roman" w:hAnsi="Times New Roman" w:cs="Times New Roman"/>
          <w:color w:val="222222"/>
          <w:sz w:val="24"/>
          <w:szCs w:val="24"/>
          <w:shd w:val="clear" w:color="auto" w:fill="FFFFFF"/>
        </w:rPr>
        <w:t>committed</w:t>
      </w:r>
      <w:r w:rsidRPr="00AC6747">
        <w:rPr>
          <w:rFonts w:ascii="Times New Roman" w:hAnsi="Times New Roman" w:cs="Times New Roman"/>
          <w:color w:val="222222"/>
          <w:sz w:val="24"/>
          <w:szCs w:val="24"/>
          <w:shd w:val="clear" w:color="auto" w:fill="FFFFFF"/>
        </w:rPr>
        <w:t xml:space="preserve"> by </w:t>
      </w:r>
      <w:r w:rsidR="00AC52D7" w:rsidRPr="00AC6747">
        <w:rPr>
          <w:rFonts w:ascii="Times New Roman" w:hAnsi="Times New Roman" w:cs="Times New Roman"/>
          <w:color w:val="222222"/>
          <w:sz w:val="24"/>
          <w:szCs w:val="24"/>
          <w:shd w:val="clear" w:color="auto" w:fill="FFFFFF"/>
        </w:rPr>
        <w:t>independent</w:t>
      </w:r>
      <w:r w:rsidRPr="00AC6747">
        <w:rPr>
          <w:rFonts w:ascii="Times New Roman" w:hAnsi="Times New Roman" w:cs="Times New Roman"/>
          <w:color w:val="222222"/>
          <w:sz w:val="24"/>
          <w:szCs w:val="24"/>
          <w:shd w:val="clear" w:color="auto" w:fill="FFFFFF"/>
        </w:rPr>
        <w:t xml:space="preserve"> individuals that have no directions from any foreign body. These acts are in most cases directed to governments or the civil population with an aim of intimidating or coercing the population on certain issues, or intimidating and coercing the government in order to influence policy. </w:t>
      </w:r>
      <w:r w:rsidR="00671A80" w:rsidRPr="00AC6747">
        <w:rPr>
          <w:rFonts w:ascii="Times New Roman" w:hAnsi="Times New Roman" w:cs="Times New Roman"/>
          <w:color w:val="222222"/>
          <w:sz w:val="24"/>
          <w:szCs w:val="24"/>
          <w:shd w:val="clear" w:color="auto" w:fill="FFFFFF"/>
        </w:rPr>
        <w:t>The acts of government, further, qualify to be cases of domestic terrorism when conducted within the territories of the United States of America.</w:t>
      </w:r>
      <w:r w:rsidR="00587B49" w:rsidRPr="00AC6747">
        <w:rPr>
          <w:rFonts w:ascii="Times New Roman" w:hAnsi="Times New Roman" w:cs="Times New Roman"/>
          <w:color w:val="222222"/>
          <w:sz w:val="24"/>
          <w:szCs w:val="24"/>
          <w:shd w:val="clear" w:color="auto" w:fill="FFFFFF"/>
        </w:rPr>
        <w:t xml:space="preserve"> </w:t>
      </w:r>
      <w:r w:rsidR="005E27C9" w:rsidRPr="00AC6747">
        <w:rPr>
          <w:rFonts w:ascii="Times New Roman" w:hAnsi="Times New Roman" w:cs="Times New Roman"/>
          <w:color w:val="222222"/>
          <w:sz w:val="24"/>
          <w:szCs w:val="24"/>
          <w:shd w:val="clear" w:color="auto" w:fill="FFFFFF"/>
        </w:rPr>
        <w:t xml:space="preserve">Domestic terrorists draw from a wide array of </w:t>
      </w:r>
      <w:r w:rsidR="000D6B10" w:rsidRPr="00AC6747">
        <w:rPr>
          <w:rFonts w:ascii="Times New Roman" w:hAnsi="Times New Roman" w:cs="Times New Roman"/>
          <w:color w:val="222222"/>
          <w:sz w:val="24"/>
          <w:szCs w:val="24"/>
          <w:shd w:val="clear" w:color="auto" w:fill="FFFFFF"/>
        </w:rPr>
        <w:t xml:space="preserve">worldviews and philosophies to justify their ill motives and actions. </w:t>
      </w:r>
      <w:r w:rsidR="00814439" w:rsidRPr="00AC6747">
        <w:rPr>
          <w:rFonts w:ascii="Times New Roman" w:hAnsi="Times New Roman" w:cs="Times New Roman"/>
          <w:color w:val="222222"/>
          <w:sz w:val="24"/>
          <w:szCs w:val="24"/>
          <w:shd w:val="clear" w:color="auto" w:fill="FFFFFF"/>
        </w:rPr>
        <w:t xml:space="preserve">Homegrown violent extremists </w:t>
      </w:r>
      <w:r w:rsidR="00232AAD" w:rsidRPr="00AC6747">
        <w:rPr>
          <w:rFonts w:ascii="Times New Roman" w:hAnsi="Times New Roman" w:cs="Times New Roman"/>
          <w:color w:val="222222"/>
          <w:sz w:val="24"/>
          <w:szCs w:val="24"/>
          <w:shd w:val="clear" w:color="auto" w:fill="FFFFFF"/>
        </w:rPr>
        <w:t xml:space="preserve">are people who have operated and lived in the United </w:t>
      </w:r>
      <w:r w:rsidR="00261678" w:rsidRPr="00AC6747">
        <w:rPr>
          <w:rFonts w:ascii="Times New Roman" w:hAnsi="Times New Roman" w:cs="Times New Roman"/>
          <w:color w:val="222222"/>
          <w:sz w:val="24"/>
          <w:szCs w:val="24"/>
          <w:shd w:val="clear" w:color="auto" w:fill="FFFFFF"/>
        </w:rPr>
        <w:t xml:space="preserve">States who engage in and advocate for or prepare to take part in terrorist activities that are motivated by certain ideologies that further the objectives of terrorist groups. Notably, these individuals </w:t>
      </w:r>
      <w:r w:rsidR="00C44B28" w:rsidRPr="00AC6747">
        <w:rPr>
          <w:rFonts w:ascii="Times New Roman" w:hAnsi="Times New Roman" w:cs="Times New Roman"/>
          <w:color w:val="222222"/>
          <w:sz w:val="24"/>
          <w:szCs w:val="24"/>
          <w:shd w:val="clear" w:color="auto" w:fill="FFFFFF"/>
        </w:rPr>
        <w:t xml:space="preserve">operate independent of the foreign terrorists. </w:t>
      </w:r>
      <w:r w:rsidR="00261678" w:rsidRPr="00AC6747">
        <w:rPr>
          <w:rFonts w:ascii="Times New Roman" w:hAnsi="Times New Roman" w:cs="Times New Roman"/>
          <w:color w:val="222222"/>
          <w:sz w:val="24"/>
          <w:szCs w:val="24"/>
          <w:shd w:val="clear" w:color="auto" w:fill="FFFFFF"/>
        </w:rPr>
        <w:t xml:space="preserve"> </w:t>
      </w:r>
      <w:r w:rsidR="00671A80" w:rsidRPr="00AC6747">
        <w:rPr>
          <w:rFonts w:ascii="Times New Roman" w:hAnsi="Times New Roman" w:cs="Times New Roman"/>
          <w:color w:val="222222"/>
          <w:sz w:val="24"/>
          <w:szCs w:val="24"/>
          <w:shd w:val="clear" w:color="auto" w:fill="FFFFFF"/>
        </w:rPr>
        <w:t xml:space="preserve"> </w:t>
      </w:r>
      <w:r w:rsidRPr="00AC6747">
        <w:rPr>
          <w:rFonts w:ascii="Times New Roman" w:hAnsi="Times New Roman" w:cs="Times New Roman"/>
          <w:color w:val="222222"/>
          <w:sz w:val="24"/>
          <w:szCs w:val="24"/>
          <w:shd w:val="clear" w:color="auto" w:fill="FFFFFF"/>
        </w:rPr>
        <w:t xml:space="preserve"> </w:t>
      </w:r>
    </w:p>
    <w:p w:rsidR="004E4CA9" w:rsidRPr="00AC6747" w:rsidRDefault="004E4CA9" w:rsidP="00FD2204">
      <w:pPr>
        <w:spacing w:after="0" w:line="480" w:lineRule="auto"/>
        <w:rPr>
          <w:rFonts w:ascii="Times New Roman" w:eastAsia="Times New Roman" w:hAnsi="Times New Roman" w:cs="Times New Roman"/>
          <w:b/>
          <w:sz w:val="24"/>
          <w:szCs w:val="24"/>
        </w:rPr>
      </w:pPr>
      <w:bookmarkStart w:id="0" w:name="_GoBack"/>
      <w:bookmarkEnd w:id="0"/>
      <w:r w:rsidRPr="00AC6747">
        <w:rPr>
          <w:rFonts w:ascii="Times New Roman" w:hAnsi="Times New Roman" w:cs="Times New Roman"/>
          <w:b/>
          <w:color w:val="222222"/>
          <w:sz w:val="24"/>
          <w:szCs w:val="24"/>
          <w:shd w:val="clear" w:color="auto" w:fill="FFFFFF"/>
        </w:rPr>
        <w:t xml:space="preserve">Question 6: </w:t>
      </w:r>
      <w:r w:rsidRPr="00AC6747">
        <w:rPr>
          <w:rFonts w:ascii="Times New Roman" w:eastAsia="Times New Roman" w:hAnsi="Times New Roman" w:cs="Times New Roman"/>
          <w:b/>
          <w:sz w:val="24"/>
          <w:szCs w:val="24"/>
        </w:rPr>
        <w:t>homegrown violent extremist vs. domestic terrorist</w:t>
      </w:r>
    </w:p>
    <w:p w:rsidR="004E4CA9" w:rsidRPr="00AC6747" w:rsidRDefault="004E4CA9" w:rsidP="00AC6747">
      <w:pPr>
        <w:spacing w:after="0" w:line="480" w:lineRule="auto"/>
        <w:rPr>
          <w:rFonts w:ascii="Times New Roman" w:hAnsi="Times New Roman" w:cs="Times New Roman"/>
          <w:color w:val="222222"/>
          <w:sz w:val="24"/>
          <w:szCs w:val="24"/>
          <w:shd w:val="clear" w:color="auto" w:fill="FFFFFF"/>
        </w:rPr>
      </w:pPr>
      <w:r w:rsidRPr="00AC6747">
        <w:rPr>
          <w:rFonts w:ascii="Times New Roman" w:eastAsia="Times New Roman" w:hAnsi="Times New Roman" w:cs="Times New Roman"/>
          <w:sz w:val="24"/>
          <w:szCs w:val="24"/>
        </w:rPr>
        <w:tab/>
        <w:t xml:space="preserve">This paper posits that there need to be more emphasis on homegrown violent extremists as opposed to domestic terrorists. In expounding on this, a brief insight into the definitions suffices. </w:t>
      </w:r>
      <w:r w:rsidR="00023128" w:rsidRPr="00AC6747">
        <w:rPr>
          <w:rFonts w:ascii="Times New Roman" w:eastAsia="Times New Roman" w:hAnsi="Times New Roman" w:cs="Times New Roman"/>
          <w:sz w:val="24"/>
          <w:szCs w:val="24"/>
        </w:rPr>
        <w:t xml:space="preserve">The domestic terrorists according to </w:t>
      </w:r>
      <w:proofErr w:type="spellStart"/>
      <w:r w:rsidR="00023128" w:rsidRPr="00AC6747">
        <w:rPr>
          <w:rFonts w:ascii="Times New Roman" w:hAnsi="Times New Roman" w:cs="Times New Roman"/>
          <w:color w:val="222222"/>
          <w:sz w:val="24"/>
          <w:szCs w:val="24"/>
          <w:shd w:val="clear" w:color="auto" w:fill="FFFFFF"/>
        </w:rPr>
        <w:t>Bjelopera</w:t>
      </w:r>
      <w:proofErr w:type="spellEnd"/>
      <w:r w:rsidR="00023128" w:rsidRPr="00AC6747">
        <w:rPr>
          <w:rFonts w:ascii="Times New Roman" w:hAnsi="Times New Roman" w:cs="Times New Roman"/>
          <w:color w:val="222222"/>
          <w:sz w:val="24"/>
          <w:szCs w:val="24"/>
          <w:shd w:val="clear" w:color="auto" w:fill="FFFFFF"/>
        </w:rPr>
        <w:t xml:space="preserve"> (2016) have been delineated by the department of justice to consist of all those involved in animal rights extremism, ecological terrorism, antigovernment extremism, black separatists and more. As such it is clear that this is a group that has no fundamental backing from the foreign terrorist organizations, and can therefore </w:t>
      </w:r>
      <w:r w:rsidR="00023128" w:rsidRPr="00AC6747">
        <w:rPr>
          <w:rFonts w:ascii="Times New Roman" w:hAnsi="Times New Roman" w:cs="Times New Roman"/>
          <w:color w:val="222222"/>
          <w:sz w:val="24"/>
          <w:szCs w:val="24"/>
          <w:shd w:val="clear" w:color="auto" w:fill="FFFFFF"/>
        </w:rPr>
        <w:lastRenderedPageBreak/>
        <w:t xml:space="preserve">be dealt with at a different level from mainstream terrorism. The homegrown violent </w:t>
      </w:r>
      <w:r w:rsidR="00BF4E26" w:rsidRPr="00AC6747">
        <w:rPr>
          <w:rFonts w:ascii="Times New Roman" w:hAnsi="Times New Roman" w:cs="Times New Roman"/>
          <w:color w:val="222222"/>
          <w:sz w:val="24"/>
          <w:szCs w:val="24"/>
          <w:shd w:val="clear" w:color="auto" w:fill="FFFFFF"/>
        </w:rPr>
        <w:t>extremists</w:t>
      </w:r>
      <w:r w:rsidR="00023128" w:rsidRPr="00AC6747">
        <w:rPr>
          <w:rFonts w:ascii="Times New Roman" w:hAnsi="Times New Roman" w:cs="Times New Roman"/>
          <w:color w:val="222222"/>
          <w:sz w:val="24"/>
          <w:szCs w:val="24"/>
          <w:shd w:val="clear" w:color="auto" w:fill="FFFFFF"/>
        </w:rPr>
        <w:t xml:space="preserve">, inasmuch as they operate independently, </w:t>
      </w:r>
      <w:r w:rsidR="00E133C1" w:rsidRPr="00AC6747">
        <w:rPr>
          <w:rFonts w:ascii="Times New Roman" w:hAnsi="Times New Roman" w:cs="Times New Roman"/>
          <w:color w:val="222222"/>
          <w:sz w:val="24"/>
          <w:szCs w:val="24"/>
          <w:shd w:val="clear" w:color="auto" w:fill="FFFFFF"/>
        </w:rPr>
        <w:t xml:space="preserve">are influenced by the foreign ideologies. Being citizens of the country, it can be hard to suspect or identify them, making them to have a very high propensity of causing </w:t>
      </w:r>
      <w:r w:rsidR="00C64832" w:rsidRPr="00AC6747">
        <w:rPr>
          <w:rFonts w:ascii="Times New Roman" w:hAnsi="Times New Roman" w:cs="Times New Roman"/>
          <w:color w:val="222222"/>
          <w:sz w:val="24"/>
          <w:szCs w:val="24"/>
          <w:shd w:val="clear" w:color="auto" w:fill="FFFFFF"/>
        </w:rPr>
        <w:t>grievous</w:t>
      </w:r>
      <w:r w:rsidR="00E133C1" w:rsidRPr="00AC6747">
        <w:rPr>
          <w:rFonts w:ascii="Times New Roman" w:hAnsi="Times New Roman" w:cs="Times New Roman"/>
          <w:color w:val="222222"/>
          <w:sz w:val="24"/>
          <w:szCs w:val="24"/>
          <w:shd w:val="clear" w:color="auto" w:fill="FFFFFF"/>
        </w:rPr>
        <w:t xml:space="preserve"> harm, something should be carefully mitigated. </w:t>
      </w:r>
    </w:p>
    <w:p w:rsidR="00C64832" w:rsidRPr="00AC6747" w:rsidRDefault="00C64832" w:rsidP="000220D9">
      <w:pPr>
        <w:spacing w:after="0" w:line="480" w:lineRule="auto"/>
        <w:rPr>
          <w:rFonts w:ascii="Times New Roman" w:eastAsia="Times New Roman" w:hAnsi="Times New Roman" w:cs="Times New Roman"/>
          <w:b/>
          <w:sz w:val="24"/>
          <w:szCs w:val="24"/>
        </w:rPr>
      </w:pPr>
      <w:r w:rsidRPr="00AC6747">
        <w:rPr>
          <w:rFonts w:ascii="Times New Roman" w:hAnsi="Times New Roman" w:cs="Times New Roman"/>
          <w:b/>
          <w:color w:val="222222"/>
          <w:sz w:val="24"/>
          <w:szCs w:val="24"/>
          <w:shd w:val="clear" w:color="auto" w:fill="FFFFFF"/>
        </w:rPr>
        <w:t>Question 7:</w:t>
      </w:r>
      <w:r w:rsidR="00D82888" w:rsidRPr="00AC6747">
        <w:rPr>
          <w:rFonts w:ascii="Times New Roman" w:hAnsi="Times New Roman" w:cs="Times New Roman"/>
          <w:b/>
          <w:color w:val="222222"/>
          <w:sz w:val="24"/>
          <w:szCs w:val="24"/>
          <w:shd w:val="clear" w:color="auto" w:fill="FFFFFF"/>
        </w:rPr>
        <w:t xml:space="preserve"> </w:t>
      </w:r>
      <w:r w:rsidR="00D82888" w:rsidRPr="00AC6747">
        <w:rPr>
          <w:rFonts w:ascii="Times New Roman" w:eastAsia="Times New Roman" w:hAnsi="Times New Roman" w:cs="Times New Roman"/>
          <w:b/>
          <w:sz w:val="24"/>
          <w:szCs w:val="24"/>
        </w:rPr>
        <w:t xml:space="preserve">Incident Command System (ICS) </w:t>
      </w:r>
      <w:r w:rsidR="00795319" w:rsidRPr="00AC6747">
        <w:rPr>
          <w:rFonts w:ascii="Times New Roman" w:eastAsia="Times New Roman" w:hAnsi="Times New Roman" w:cs="Times New Roman"/>
          <w:b/>
          <w:sz w:val="24"/>
          <w:szCs w:val="24"/>
        </w:rPr>
        <w:t>Structure</w:t>
      </w:r>
    </w:p>
    <w:p w:rsidR="00795319" w:rsidRPr="00AC6747" w:rsidRDefault="00795319" w:rsidP="00AC6747">
      <w:pPr>
        <w:spacing w:after="0" w:line="480" w:lineRule="auto"/>
        <w:rPr>
          <w:rFonts w:ascii="Times New Roman" w:eastAsia="Times New Roman" w:hAnsi="Times New Roman" w:cs="Times New Roman"/>
          <w:sz w:val="24"/>
          <w:szCs w:val="24"/>
        </w:rPr>
      </w:pPr>
      <w:r w:rsidRPr="00AC6747">
        <w:rPr>
          <w:rFonts w:ascii="Times New Roman" w:eastAsia="Times New Roman" w:hAnsi="Times New Roman" w:cs="Times New Roman"/>
          <w:sz w:val="24"/>
          <w:szCs w:val="24"/>
        </w:rPr>
        <w:tab/>
        <w:t xml:space="preserve">The ICS is a management system that allows for efficiency and effectiveness in managing domestic incidences by aptly combining the right facilities, personnel and the necessary communication between players and the right procedures to follow within a common comprehensive structural arrangement. </w:t>
      </w:r>
      <w:r w:rsidR="00D306ED" w:rsidRPr="00AC6747">
        <w:rPr>
          <w:rFonts w:ascii="Times New Roman" w:eastAsia="Times New Roman" w:hAnsi="Times New Roman" w:cs="Times New Roman"/>
          <w:sz w:val="24"/>
          <w:szCs w:val="24"/>
        </w:rPr>
        <w:t xml:space="preserve">It provides a standard approach in commanding, controlling and coordinating emergencies in a manner that allows for effectiveness of the responders. </w:t>
      </w:r>
    </w:p>
    <w:p w:rsidR="00294B2B" w:rsidRPr="00AC6747" w:rsidRDefault="00880C4F" w:rsidP="00AC6747">
      <w:pPr>
        <w:spacing w:after="0" w:line="480" w:lineRule="auto"/>
        <w:rPr>
          <w:rFonts w:ascii="Times New Roman" w:eastAsia="Times New Roman" w:hAnsi="Times New Roman" w:cs="Times New Roman"/>
          <w:sz w:val="24"/>
          <w:szCs w:val="24"/>
        </w:rPr>
      </w:pPr>
      <w:r w:rsidRPr="00AC6747">
        <w:rPr>
          <w:rFonts w:ascii="Times New Roman" w:eastAsia="Times New Roman" w:hAnsi="Times New Roman" w:cs="Times New Roman"/>
          <w:sz w:val="24"/>
          <w:szCs w:val="24"/>
        </w:rPr>
        <w:tab/>
        <w:t>Structurally, the system is divided into various areas; “command, planning, logistics, operations, finance/administration and intelligence/investigations (FEMA, 2018).</w:t>
      </w:r>
      <w:r w:rsidR="00E80893" w:rsidRPr="00AC6747">
        <w:rPr>
          <w:rFonts w:ascii="Times New Roman" w:eastAsia="Times New Roman" w:hAnsi="Times New Roman" w:cs="Times New Roman"/>
          <w:sz w:val="24"/>
          <w:szCs w:val="24"/>
        </w:rPr>
        <w:t xml:space="preserve"> With this kind of a structural arrangement, incident managers are touted to have the ability to locate key </w:t>
      </w:r>
      <w:r w:rsidR="000E1219" w:rsidRPr="00AC6747">
        <w:rPr>
          <w:rFonts w:ascii="Times New Roman" w:eastAsia="Times New Roman" w:hAnsi="Times New Roman" w:cs="Times New Roman"/>
          <w:sz w:val="24"/>
          <w:szCs w:val="24"/>
        </w:rPr>
        <w:t xml:space="preserve">concerns that regard the incidents </w:t>
      </w:r>
      <w:r w:rsidR="007E75E8" w:rsidRPr="00AC6747">
        <w:rPr>
          <w:rFonts w:ascii="Times New Roman" w:eastAsia="Times New Roman" w:hAnsi="Times New Roman" w:cs="Times New Roman"/>
          <w:sz w:val="24"/>
          <w:szCs w:val="24"/>
        </w:rPr>
        <w:t xml:space="preserve">without ignoring any pertinent issue. </w:t>
      </w:r>
      <w:r w:rsidR="00F72A30" w:rsidRPr="00AC6747">
        <w:rPr>
          <w:rFonts w:ascii="Times New Roman" w:eastAsia="Times New Roman" w:hAnsi="Times New Roman" w:cs="Times New Roman"/>
          <w:sz w:val="24"/>
          <w:szCs w:val="24"/>
        </w:rPr>
        <w:t xml:space="preserve">The command facet is led by the incident commander and makes the essential decisions regarding the incident response. There </w:t>
      </w:r>
      <w:proofErr w:type="gramStart"/>
      <w:r w:rsidR="00F72A30" w:rsidRPr="00AC6747">
        <w:rPr>
          <w:rFonts w:ascii="Times New Roman" w:eastAsia="Times New Roman" w:hAnsi="Times New Roman" w:cs="Times New Roman"/>
          <w:sz w:val="24"/>
          <w:szCs w:val="24"/>
        </w:rPr>
        <w:t>are</w:t>
      </w:r>
      <w:proofErr w:type="gramEnd"/>
      <w:r w:rsidR="00F72A30" w:rsidRPr="00AC6747">
        <w:rPr>
          <w:rFonts w:ascii="Times New Roman" w:eastAsia="Times New Roman" w:hAnsi="Times New Roman" w:cs="Times New Roman"/>
          <w:sz w:val="24"/>
          <w:szCs w:val="24"/>
        </w:rPr>
        <w:t xml:space="preserve"> various other staff below the commander who serve under their directives. </w:t>
      </w:r>
      <w:r w:rsidR="006A69D8" w:rsidRPr="00AC6747">
        <w:rPr>
          <w:rFonts w:ascii="Times New Roman" w:eastAsia="Times New Roman" w:hAnsi="Times New Roman" w:cs="Times New Roman"/>
          <w:sz w:val="24"/>
          <w:szCs w:val="24"/>
        </w:rPr>
        <w:t xml:space="preserve">All the other parts of an ICS fall down under the command. </w:t>
      </w:r>
    </w:p>
    <w:p w:rsidR="00002308" w:rsidRPr="00AC6747" w:rsidRDefault="00002308" w:rsidP="000220D9">
      <w:pPr>
        <w:spacing w:after="0" w:line="480" w:lineRule="auto"/>
        <w:rPr>
          <w:rFonts w:ascii="Times New Roman" w:eastAsia="Times New Roman" w:hAnsi="Times New Roman" w:cs="Times New Roman"/>
          <w:b/>
          <w:sz w:val="24"/>
          <w:szCs w:val="24"/>
        </w:rPr>
      </w:pPr>
      <w:r w:rsidRPr="00AC6747">
        <w:rPr>
          <w:rFonts w:ascii="Times New Roman" w:eastAsia="Times New Roman" w:hAnsi="Times New Roman" w:cs="Times New Roman"/>
          <w:b/>
          <w:sz w:val="24"/>
          <w:szCs w:val="24"/>
        </w:rPr>
        <w:t xml:space="preserve">Question 8: </w:t>
      </w:r>
      <w:r w:rsidRPr="00AC6747">
        <w:rPr>
          <w:rFonts w:ascii="Times New Roman" w:eastAsia="Times New Roman" w:hAnsi="Times New Roman" w:cs="Times New Roman"/>
          <w:b/>
          <w:bCs/>
          <w:sz w:val="24"/>
          <w:szCs w:val="24"/>
        </w:rPr>
        <w:t>major issues and challenges associated with major emergency incidents?</w:t>
      </w:r>
    </w:p>
    <w:p w:rsidR="00880C4F" w:rsidRPr="00AC6747" w:rsidRDefault="00002308" w:rsidP="00AC6747">
      <w:pPr>
        <w:spacing w:after="0" w:line="480" w:lineRule="auto"/>
        <w:rPr>
          <w:rFonts w:ascii="Times New Roman" w:eastAsia="Times New Roman" w:hAnsi="Times New Roman" w:cs="Times New Roman"/>
          <w:sz w:val="24"/>
          <w:szCs w:val="24"/>
        </w:rPr>
      </w:pPr>
      <w:r w:rsidRPr="00AC6747">
        <w:rPr>
          <w:rFonts w:ascii="Times New Roman" w:eastAsia="Times New Roman" w:hAnsi="Times New Roman" w:cs="Times New Roman"/>
          <w:sz w:val="24"/>
          <w:szCs w:val="24"/>
        </w:rPr>
        <w:tab/>
      </w:r>
      <w:r w:rsidR="00F72A30" w:rsidRPr="00AC6747">
        <w:rPr>
          <w:rFonts w:ascii="Times New Roman" w:eastAsia="Times New Roman" w:hAnsi="Times New Roman" w:cs="Times New Roman"/>
          <w:sz w:val="24"/>
          <w:szCs w:val="24"/>
        </w:rPr>
        <w:t xml:space="preserve"> </w:t>
      </w:r>
      <w:r w:rsidR="00017896" w:rsidRPr="00AC6747">
        <w:rPr>
          <w:rFonts w:ascii="Times New Roman" w:eastAsia="Times New Roman" w:hAnsi="Times New Roman" w:cs="Times New Roman"/>
          <w:sz w:val="24"/>
          <w:szCs w:val="24"/>
        </w:rPr>
        <w:t>According to Cherry and Trainer (2008)</w:t>
      </w:r>
      <w:r w:rsidR="00727189" w:rsidRPr="00AC6747">
        <w:rPr>
          <w:rFonts w:ascii="Times New Roman" w:eastAsia="Times New Roman" w:hAnsi="Times New Roman" w:cs="Times New Roman"/>
          <w:sz w:val="24"/>
          <w:szCs w:val="24"/>
        </w:rPr>
        <w:t xml:space="preserve">, the single most major problem facing emergency incidents response is lack of adequate preparedness. The authors posit that the nation is not able to meet the mandates of the President’s office on emergency and disaster preparedness. As such the authors assert that it is important for the funding strategies from the </w:t>
      </w:r>
      <w:r w:rsidR="00727189" w:rsidRPr="00AC6747">
        <w:rPr>
          <w:rFonts w:ascii="Times New Roman" w:eastAsia="Times New Roman" w:hAnsi="Times New Roman" w:cs="Times New Roman"/>
          <w:sz w:val="24"/>
          <w:szCs w:val="24"/>
        </w:rPr>
        <w:lastRenderedPageBreak/>
        <w:t xml:space="preserve">federal government be re-prioritized and set out in a reasonable and consistent manner that is in line with the needs of the populace. </w:t>
      </w:r>
    </w:p>
    <w:p w:rsidR="00316DA4" w:rsidRPr="00AC6747" w:rsidRDefault="00316DA4" w:rsidP="00AC6747">
      <w:pPr>
        <w:spacing w:after="0" w:line="480" w:lineRule="auto"/>
        <w:rPr>
          <w:rFonts w:ascii="Times New Roman" w:eastAsia="Times New Roman" w:hAnsi="Times New Roman" w:cs="Times New Roman"/>
          <w:sz w:val="24"/>
          <w:szCs w:val="24"/>
        </w:rPr>
      </w:pPr>
      <w:r w:rsidRPr="00AC6747">
        <w:rPr>
          <w:rFonts w:ascii="Times New Roman" w:eastAsia="Times New Roman" w:hAnsi="Times New Roman" w:cs="Times New Roman"/>
          <w:sz w:val="24"/>
          <w:szCs w:val="24"/>
        </w:rPr>
        <w:tab/>
        <w:t xml:space="preserve">Other notable issues and challenges include the lack of an acceptable level of risks that can be accepted within reasonable budget </w:t>
      </w:r>
      <w:r w:rsidR="00FB4800" w:rsidRPr="00AC6747">
        <w:rPr>
          <w:rFonts w:ascii="Times New Roman" w:eastAsia="Times New Roman" w:hAnsi="Times New Roman" w:cs="Times New Roman"/>
          <w:sz w:val="24"/>
          <w:szCs w:val="24"/>
        </w:rPr>
        <w:t>constraints</w:t>
      </w:r>
      <w:r w:rsidRPr="00AC6747">
        <w:rPr>
          <w:rFonts w:ascii="Times New Roman" w:eastAsia="Times New Roman" w:hAnsi="Times New Roman" w:cs="Times New Roman"/>
          <w:sz w:val="24"/>
          <w:szCs w:val="24"/>
        </w:rPr>
        <w:t xml:space="preserve">, </w:t>
      </w:r>
      <w:r w:rsidR="00E25A6D" w:rsidRPr="00AC6747">
        <w:rPr>
          <w:rFonts w:ascii="Times New Roman" w:eastAsia="Times New Roman" w:hAnsi="Times New Roman" w:cs="Times New Roman"/>
          <w:sz w:val="24"/>
          <w:szCs w:val="24"/>
        </w:rPr>
        <w:t xml:space="preserve">lack of an explanation that indicates the roles of the different levels of governments in identification of risks, </w:t>
      </w:r>
      <w:r w:rsidR="00DE1FA0" w:rsidRPr="00AC6747">
        <w:rPr>
          <w:rFonts w:ascii="Times New Roman" w:eastAsia="Times New Roman" w:hAnsi="Times New Roman" w:cs="Times New Roman"/>
          <w:sz w:val="24"/>
          <w:szCs w:val="24"/>
        </w:rPr>
        <w:t>lack of definitions to the manner in which the homeland security can indicate their management and accountability and the lack of definition on the costs that should be borne by the government levels as well as the private sector in responding and recovering from disasters</w:t>
      </w:r>
      <w:r w:rsidR="00896176" w:rsidRPr="00AC6747">
        <w:rPr>
          <w:rFonts w:ascii="Times New Roman" w:eastAsia="Times New Roman" w:hAnsi="Times New Roman" w:cs="Times New Roman"/>
          <w:sz w:val="24"/>
          <w:szCs w:val="24"/>
        </w:rPr>
        <w:t xml:space="preserve"> (</w:t>
      </w:r>
      <w:r w:rsidR="00896176" w:rsidRPr="00AC6747">
        <w:rPr>
          <w:rFonts w:ascii="Times New Roman" w:hAnsi="Times New Roman" w:cs="Times New Roman"/>
          <w:sz w:val="24"/>
          <w:szCs w:val="24"/>
        </w:rPr>
        <w:t>Jenkins, 2006</w:t>
      </w:r>
      <w:r w:rsidR="00896176" w:rsidRPr="00AC6747">
        <w:rPr>
          <w:rFonts w:ascii="Times New Roman" w:eastAsia="Times New Roman" w:hAnsi="Times New Roman" w:cs="Times New Roman"/>
          <w:sz w:val="24"/>
          <w:szCs w:val="24"/>
        </w:rPr>
        <w:t>)</w:t>
      </w:r>
      <w:r w:rsidR="00DE1FA0" w:rsidRPr="00AC6747">
        <w:rPr>
          <w:rFonts w:ascii="Times New Roman" w:eastAsia="Times New Roman" w:hAnsi="Times New Roman" w:cs="Times New Roman"/>
          <w:sz w:val="24"/>
          <w:szCs w:val="24"/>
        </w:rPr>
        <w:t xml:space="preserve">. </w:t>
      </w:r>
    </w:p>
    <w:p w:rsidR="00D82888" w:rsidRPr="00AC6747" w:rsidRDefault="00D82888" w:rsidP="00AC6747">
      <w:pPr>
        <w:spacing w:after="0" w:line="480" w:lineRule="auto"/>
        <w:rPr>
          <w:rFonts w:ascii="Times New Roman" w:hAnsi="Times New Roman" w:cs="Times New Roman"/>
          <w:sz w:val="24"/>
          <w:szCs w:val="24"/>
        </w:rPr>
      </w:pPr>
    </w:p>
    <w:p w:rsidR="00B519B1" w:rsidRPr="00AC6747" w:rsidRDefault="00B519B1" w:rsidP="00AC6747">
      <w:pPr>
        <w:spacing w:after="0" w:line="480" w:lineRule="auto"/>
        <w:jc w:val="center"/>
        <w:rPr>
          <w:rFonts w:ascii="Times New Roman" w:hAnsi="Times New Roman" w:cs="Times New Roman"/>
          <w:sz w:val="24"/>
          <w:szCs w:val="24"/>
        </w:rPr>
      </w:pPr>
      <w:r w:rsidRPr="00AC6747">
        <w:rPr>
          <w:rFonts w:ascii="Times New Roman" w:hAnsi="Times New Roman" w:cs="Times New Roman"/>
          <w:sz w:val="24"/>
          <w:szCs w:val="24"/>
        </w:rPr>
        <w:br w:type="page"/>
      </w:r>
      <w:r w:rsidRPr="00AC6747">
        <w:rPr>
          <w:rFonts w:ascii="Times New Roman" w:hAnsi="Times New Roman" w:cs="Times New Roman"/>
          <w:sz w:val="24"/>
          <w:szCs w:val="24"/>
        </w:rPr>
        <w:lastRenderedPageBreak/>
        <w:t>References</w:t>
      </w:r>
    </w:p>
    <w:p w:rsidR="00AC6747" w:rsidRPr="00AC6747" w:rsidRDefault="00AC6747" w:rsidP="000220D9">
      <w:pPr>
        <w:spacing w:after="0" w:line="480" w:lineRule="auto"/>
        <w:ind w:left="720" w:hanging="720"/>
        <w:rPr>
          <w:rFonts w:ascii="Times New Roman" w:hAnsi="Times New Roman" w:cs="Times New Roman"/>
          <w:sz w:val="24"/>
          <w:szCs w:val="24"/>
        </w:rPr>
      </w:pPr>
      <w:proofErr w:type="gramStart"/>
      <w:r w:rsidRPr="00AC6747">
        <w:rPr>
          <w:rFonts w:ascii="Times New Roman" w:eastAsia="Times New Roman" w:hAnsi="Times New Roman" w:cs="Times New Roman"/>
          <w:sz w:val="24"/>
          <w:szCs w:val="24"/>
        </w:rPr>
        <w:t>Association of Threat Assessment Professionals (ATAP) (2018).</w:t>
      </w:r>
      <w:proofErr w:type="gramEnd"/>
      <w:r w:rsidRPr="00AC6747">
        <w:rPr>
          <w:rFonts w:ascii="Times New Roman" w:eastAsia="Times New Roman" w:hAnsi="Times New Roman" w:cs="Times New Roman"/>
          <w:sz w:val="24"/>
          <w:szCs w:val="24"/>
        </w:rPr>
        <w:t xml:space="preserve"> What is ATAP? Retrieved from </w:t>
      </w:r>
      <w:r>
        <w:rPr>
          <w:rFonts w:ascii="Times New Roman" w:eastAsia="Times New Roman" w:hAnsi="Times New Roman" w:cs="Times New Roman"/>
          <w:sz w:val="24"/>
          <w:szCs w:val="24"/>
        </w:rPr>
        <w:tab/>
      </w:r>
      <w:r w:rsidRPr="00AC6747">
        <w:rPr>
          <w:rFonts w:ascii="Times New Roman" w:eastAsia="Times New Roman" w:hAnsi="Times New Roman" w:cs="Times New Roman"/>
          <w:sz w:val="24"/>
          <w:szCs w:val="24"/>
        </w:rPr>
        <w:t>https://www.atapworldwide.org/page/aboutus</w:t>
      </w:r>
    </w:p>
    <w:p w:rsidR="00AC6747" w:rsidRPr="00AC6747" w:rsidRDefault="00AC6747" w:rsidP="000220D9">
      <w:pPr>
        <w:spacing w:after="0" w:line="480" w:lineRule="auto"/>
        <w:ind w:left="720" w:hanging="720"/>
        <w:rPr>
          <w:rFonts w:ascii="Times New Roman" w:hAnsi="Times New Roman" w:cs="Times New Roman"/>
          <w:color w:val="222222"/>
          <w:sz w:val="24"/>
          <w:szCs w:val="24"/>
          <w:shd w:val="clear" w:color="auto" w:fill="FFFFFF"/>
        </w:rPr>
      </w:pPr>
      <w:proofErr w:type="spellStart"/>
      <w:r w:rsidRPr="00AC6747">
        <w:rPr>
          <w:rFonts w:ascii="Times New Roman" w:hAnsi="Times New Roman" w:cs="Times New Roman"/>
          <w:color w:val="222222"/>
          <w:sz w:val="24"/>
          <w:szCs w:val="24"/>
          <w:shd w:val="clear" w:color="auto" w:fill="FFFFFF"/>
        </w:rPr>
        <w:t>Bjelopera</w:t>
      </w:r>
      <w:proofErr w:type="spellEnd"/>
      <w:r w:rsidRPr="00AC6747">
        <w:rPr>
          <w:rFonts w:ascii="Times New Roman" w:hAnsi="Times New Roman" w:cs="Times New Roman"/>
          <w:color w:val="222222"/>
          <w:sz w:val="24"/>
          <w:szCs w:val="24"/>
          <w:shd w:val="clear" w:color="auto" w:fill="FFFFFF"/>
        </w:rPr>
        <w:t xml:space="preserve">, J. P. (2016). </w:t>
      </w:r>
      <w:proofErr w:type="gramStart"/>
      <w:r w:rsidRPr="00AC6747">
        <w:rPr>
          <w:rFonts w:ascii="Times New Roman" w:hAnsi="Times New Roman" w:cs="Times New Roman"/>
          <w:color w:val="222222"/>
          <w:sz w:val="24"/>
          <w:szCs w:val="24"/>
          <w:shd w:val="clear" w:color="auto" w:fill="FFFFFF"/>
        </w:rPr>
        <w:t xml:space="preserve">Sifting Domestic Terrorism from Hate Crime and Homegrown Violent </w:t>
      </w:r>
      <w:r>
        <w:rPr>
          <w:rFonts w:ascii="Times New Roman" w:hAnsi="Times New Roman" w:cs="Times New Roman"/>
          <w:color w:val="222222"/>
          <w:sz w:val="24"/>
          <w:szCs w:val="24"/>
          <w:shd w:val="clear" w:color="auto" w:fill="FFFFFF"/>
        </w:rPr>
        <w:tab/>
      </w:r>
      <w:r w:rsidRPr="00AC6747">
        <w:rPr>
          <w:rFonts w:ascii="Times New Roman" w:hAnsi="Times New Roman" w:cs="Times New Roman"/>
          <w:color w:val="222222"/>
          <w:sz w:val="24"/>
          <w:szCs w:val="24"/>
          <w:shd w:val="clear" w:color="auto" w:fill="FFFFFF"/>
        </w:rPr>
        <w:t>Extremism.</w:t>
      </w:r>
      <w:proofErr w:type="gramEnd"/>
      <w:r w:rsidRPr="00AC6747">
        <w:rPr>
          <w:rFonts w:ascii="Times New Roman" w:hAnsi="Times New Roman" w:cs="Times New Roman"/>
          <w:color w:val="222222"/>
          <w:sz w:val="24"/>
          <w:szCs w:val="24"/>
          <w:shd w:val="clear" w:color="auto" w:fill="FFFFFF"/>
        </w:rPr>
        <w:t xml:space="preserve"> Retrieved from </w:t>
      </w:r>
      <w:hyperlink r:id="rId7" w:history="1">
        <w:r w:rsidRPr="00AC6747">
          <w:rPr>
            <w:rStyle w:val="Hyperlink"/>
            <w:rFonts w:ascii="Times New Roman" w:hAnsi="Times New Roman" w:cs="Times New Roman"/>
            <w:sz w:val="24"/>
            <w:szCs w:val="24"/>
            <w:shd w:val="clear" w:color="auto" w:fill="FFFFFF"/>
          </w:rPr>
          <w:t>https://fas.org/sgp/crs/terror/IN10299.pdf</w:t>
        </w:r>
      </w:hyperlink>
    </w:p>
    <w:p w:rsidR="00AC6747" w:rsidRPr="00AC6747" w:rsidRDefault="00AC6747" w:rsidP="000220D9">
      <w:pPr>
        <w:spacing w:after="0" w:line="480" w:lineRule="auto"/>
        <w:ind w:left="720" w:hanging="720"/>
        <w:rPr>
          <w:rFonts w:ascii="Times New Roman" w:hAnsi="Times New Roman" w:cs="Times New Roman"/>
          <w:sz w:val="24"/>
          <w:szCs w:val="24"/>
        </w:rPr>
      </w:pPr>
      <w:proofErr w:type="gramStart"/>
      <w:r w:rsidRPr="00AC6747">
        <w:rPr>
          <w:rFonts w:ascii="Times New Roman" w:hAnsi="Times New Roman" w:cs="Times New Roman"/>
          <w:sz w:val="24"/>
          <w:szCs w:val="24"/>
        </w:rPr>
        <w:t>Cherry, R. A., &amp; Trainer, M. (2008).</w:t>
      </w:r>
      <w:proofErr w:type="gramEnd"/>
      <w:r w:rsidRPr="00AC6747">
        <w:rPr>
          <w:rFonts w:ascii="Times New Roman" w:hAnsi="Times New Roman" w:cs="Times New Roman"/>
          <w:sz w:val="24"/>
          <w:szCs w:val="24"/>
        </w:rPr>
        <w:t xml:space="preserve"> </w:t>
      </w:r>
      <w:proofErr w:type="gramStart"/>
      <w:r w:rsidRPr="00AC6747">
        <w:rPr>
          <w:rFonts w:ascii="Times New Roman" w:hAnsi="Times New Roman" w:cs="Times New Roman"/>
          <w:sz w:val="24"/>
          <w:szCs w:val="24"/>
        </w:rPr>
        <w:t xml:space="preserve">The current crisis in emergency care and the impact on </w:t>
      </w:r>
      <w:r>
        <w:rPr>
          <w:rFonts w:ascii="Times New Roman" w:hAnsi="Times New Roman" w:cs="Times New Roman"/>
          <w:sz w:val="24"/>
          <w:szCs w:val="24"/>
        </w:rPr>
        <w:tab/>
      </w:r>
      <w:r w:rsidRPr="00AC6747">
        <w:rPr>
          <w:rFonts w:ascii="Times New Roman" w:hAnsi="Times New Roman" w:cs="Times New Roman"/>
          <w:sz w:val="24"/>
          <w:szCs w:val="24"/>
        </w:rPr>
        <w:t>disaster preparedness.</w:t>
      </w:r>
      <w:proofErr w:type="gramEnd"/>
      <w:r w:rsidRPr="00AC6747">
        <w:rPr>
          <w:rFonts w:ascii="Times New Roman" w:hAnsi="Times New Roman" w:cs="Times New Roman"/>
          <w:sz w:val="24"/>
          <w:szCs w:val="24"/>
        </w:rPr>
        <w:t xml:space="preserve"> </w:t>
      </w:r>
      <w:proofErr w:type="gramStart"/>
      <w:r w:rsidRPr="00AC6747">
        <w:rPr>
          <w:rFonts w:ascii="Times New Roman" w:hAnsi="Times New Roman" w:cs="Times New Roman"/>
          <w:sz w:val="24"/>
          <w:szCs w:val="24"/>
        </w:rPr>
        <w:t>BMC emergency medicine, 8(1), 7.</w:t>
      </w:r>
      <w:proofErr w:type="gramEnd"/>
    </w:p>
    <w:p w:rsidR="00AC6747" w:rsidRPr="00AC6747" w:rsidRDefault="00AC6747" w:rsidP="000220D9">
      <w:pPr>
        <w:spacing w:after="0" w:line="480" w:lineRule="auto"/>
        <w:ind w:left="720" w:hanging="720"/>
        <w:rPr>
          <w:rFonts w:ascii="Times New Roman" w:hAnsi="Times New Roman" w:cs="Times New Roman"/>
          <w:sz w:val="24"/>
          <w:szCs w:val="24"/>
        </w:rPr>
      </w:pPr>
      <w:proofErr w:type="gramStart"/>
      <w:r w:rsidRPr="00AC6747">
        <w:rPr>
          <w:rFonts w:ascii="Times New Roman" w:hAnsi="Times New Roman" w:cs="Times New Roman"/>
          <w:sz w:val="24"/>
          <w:szCs w:val="24"/>
        </w:rPr>
        <w:t>Department of Homeland Security (2010).</w:t>
      </w:r>
      <w:proofErr w:type="gramEnd"/>
      <w:r w:rsidRPr="00AC6747">
        <w:rPr>
          <w:rFonts w:ascii="Times New Roman" w:hAnsi="Times New Roman" w:cs="Times New Roman"/>
          <w:sz w:val="24"/>
          <w:szCs w:val="24"/>
        </w:rPr>
        <w:t xml:space="preserve"> </w:t>
      </w:r>
      <w:r w:rsidRPr="00AC6747">
        <w:rPr>
          <w:rFonts w:ascii="Times New Roman" w:hAnsi="Times New Roman" w:cs="Times New Roman"/>
          <w:i/>
          <w:sz w:val="24"/>
          <w:szCs w:val="24"/>
        </w:rPr>
        <w:t xml:space="preserve">Quadrennial Homeland Security Review Report: A </w:t>
      </w:r>
      <w:r>
        <w:rPr>
          <w:rFonts w:ascii="Times New Roman" w:hAnsi="Times New Roman" w:cs="Times New Roman"/>
          <w:i/>
          <w:sz w:val="24"/>
          <w:szCs w:val="24"/>
        </w:rPr>
        <w:tab/>
      </w:r>
      <w:r w:rsidRPr="00AC6747">
        <w:rPr>
          <w:rFonts w:ascii="Times New Roman" w:hAnsi="Times New Roman" w:cs="Times New Roman"/>
          <w:i/>
          <w:sz w:val="24"/>
          <w:szCs w:val="24"/>
        </w:rPr>
        <w:t>Strategic Framework for a Secure Homeland</w:t>
      </w:r>
      <w:r w:rsidRPr="00AC6747">
        <w:rPr>
          <w:rFonts w:ascii="Times New Roman" w:hAnsi="Times New Roman" w:cs="Times New Roman"/>
          <w:sz w:val="24"/>
          <w:szCs w:val="24"/>
        </w:rPr>
        <w:t xml:space="preserve">. Retrieved from </w:t>
      </w:r>
      <w:r>
        <w:rPr>
          <w:rFonts w:ascii="Times New Roman" w:hAnsi="Times New Roman" w:cs="Times New Roman"/>
          <w:sz w:val="24"/>
          <w:szCs w:val="24"/>
        </w:rPr>
        <w:tab/>
      </w:r>
      <w:r w:rsidRPr="00AC6747">
        <w:rPr>
          <w:rFonts w:ascii="Times New Roman" w:hAnsi="Times New Roman" w:cs="Times New Roman"/>
          <w:sz w:val="24"/>
          <w:szCs w:val="24"/>
        </w:rPr>
        <w:t>http://www.dhs.gov/xlibrary/assets/ qhsr_</w:t>
      </w:r>
      <w:proofErr w:type="gramStart"/>
      <w:r w:rsidRPr="00AC6747">
        <w:rPr>
          <w:rFonts w:ascii="Times New Roman" w:hAnsi="Times New Roman" w:cs="Times New Roman"/>
          <w:sz w:val="24"/>
          <w:szCs w:val="24"/>
        </w:rPr>
        <w:t>report.pdf .</w:t>
      </w:r>
      <w:proofErr w:type="gramEnd"/>
    </w:p>
    <w:p w:rsidR="00AC6747" w:rsidRPr="00AC6747" w:rsidRDefault="00AC6747" w:rsidP="000220D9">
      <w:pPr>
        <w:spacing w:after="0" w:line="480" w:lineRule="auto"/>
        <w:ind w:left="720" w:hanging="720"/>
        <w:rPr>
          <w:rFonts w:ascii="Times New Roman" w:hAnsi="Times New Roman" w:cs="Times New Roman"/>
          <w:sz w:val="24"/>
          <w:szCs w:val="24"/>
        </w:rPr>
      </w:pPr>
      <w:proofErr w:type="gramStart"/>
      <w:r w:rsidRPr="00AC6747">
        <w:rPr>
          <w:rFonts w:ascii="Times New Roman" w:hAnsi="Times New Roman" w:cs="Times New Roman"/>
          <w:sz w:val="24"/>
          <w:szCs w:val="24"/>
        </w:rPr>
        <w:t>Department of Homeland Security (2016).</w:t>
      </w:r>
      <w:proofErr w:type="gramEnd"/>
      <w:r w:rsidRPr="00AC6747">
        <w:rPr>
          <w:rFonts w:ascii="Times New Roman" w:hAnsi="Times New Roman" w:cs="Times New Roman"/>
          <w:sz w:val="24"/>
          <w:szCs w:val="24"/>
        </w:rPr>
        <w:t xml:space="preserve"> </w:t>
      </w:r>
      <w:proofErr w:type="gramStart"/>
      <w:r w:rsidRPr="00AC6747">
        <w:rPr>
          <w:rFonts w:ascii="Times New Roman" w:hAnsi="Times New Roman" w:cs="Times New Roman"/>
          <w:i/>
          <w:sz w:val="24"/>
          <w:szCs w:val="24"/>
        </w:rPr>
        <w:t>Our Mission</w:t>
      </w:r>
      <w:r w:rsidRPr="00AC6747">
        <w:rPr>
          <w:rFonts w:ascii="Times New Roman" w:hAnsi="Times New Roman" w:cs="Times New Roman"/>
          <w:sz w:val="24"/>
          <w:szCs w:val="24"/>
        </w:rPr>
        <w:t>.</w:t>
      </w:r>
      <w:proofErr w:type="gramEnd"/>
      <w:r w:rsidRPr="00AC6747">
        <w:rPr>
          <w:rFonts w:ascii="Times New Roman" w:hAnsi="Times New Roman" w:cs="Times New Roman"/>
          <w:sz w:val="24"/>
          <w:szCs w:val="24"/>
        </w:rPr>
        <w:t xml:space="preserve"> Retrieved from </w:t>
      </w:r>
      <w:r>
        <w:rPr>
          <w:rFonts w:ascii="Times New Roman" w:hAnsi="Times New Roman" w:cs="Times New Roman"/>
          <w:sz w:val="24"/>
          <w:szCs w:val="24"/>
        </w:rPr>
        <w:tab/>
      </w:r>
      <w:hyperlink r:id="rId8" w:history="1">
        <w:r w:rsidRPr="00AC6747">
          <w:rPr>
            <w:rStyle w:val="Hyperlink"/>
            <w:rFonts w:ascii="Times New Roman" w:hAnsi="Times New Roman" w:cs="Times New Roman"/>
            <w:sz w:val="24"/>
            <w:szCs w:val="24"/>
          </w:rPr>
          <w:t>https://www.dhs.gov/our-mission</w:t>
        </w:r>
      </w:hyperlink>
    </w:p>
    <w:p w:rsidR="00AC6747" w:rsidRPr="00AC6747" w:rsidRDefault="00AC6747" w:rsidP="000220D9">
      <w:pPr>
        <w:spacing w:after="0" w:line="480" w:lineRule="auto"/>
        <w:ind w:left="720" w:hanging="720"/>
        <w:rPr>
          <w:rFonts w:ascii="Times New Roman" w:hAnsi="Times New Roman" w:cs="Times New Roman"/>
          <w:color w:val="222222"/>
          <w:sz w:val="24"/>
          <w:szCs w:val="24"/>
          <w:shd w:val="clear" w:color="auto" w:fill="FFFFFF"/>
        </w:rPr>
      </w:pPr>
      <w:proofErr w:type="gramStart"/>
      <w:r w:rsidRPr="00AC6747">
        <w:rPr>
          <w:rFonts w:ascii="Times New Roman" w:hAnsi="Times New Roman" w:cs="Times New Roman"/>
          <w:color w:val="222222"/>
          <w:sz w:val="24"/>
          <w:szCs w:val="24"/>
          <w:shd w:val="clear" w:color="auto" w:fill="FFFFFF"/>
        </w:rPr>
        <w:t>Federal Emergency Management Authority (FEMA) (2018).</w:t>
      </w:r>
      <w:proofErr w:type="gramEnd"/>
      <w:r w:rsidRPr="00AC6747">
        <w:rPr>
          <w:rFonts w:ascii="Times New Roman" w:hAnsi="Times New Roman" w:cs="Times New Roman"/>
          <w:color w:val="222222"/>
          <w:sz w:val="24"/>
          <w:szCs w:val="24"/>
          <w:shd w:val="clear" w:color="auto" w:fill="FFFFFF"/>
        </w:rPr>
        <w:t xml:space="preserve"> </w:t>
      </w:r>
      <w:proofErr w:type="gramStart"/>
      <w:r w:rsidRPr="00AC6747">
        <w:rPr>
          <w:rFonts w:ascii="Times New Roman" w:hAnsi="Times New Roman" w:cs="Times New Roman"/>
          <w:i/>
          <w:color w:val="222222"/>
          <w:sz w:val="24"/>
          <w:szCs w:val="24"/>
          <w:shd w:val="clear" w:color="auto" w:fill="FFFFFF"/>
        </w:rPr>
        <w:t xml:space="preserve">Incident Command System </w:t>
      </w:r>
      <w:r>
        <w:rPr>
          <w:rFonts w:ascii="Times New Roman" w:hAnsi="Times New Roman" w:cs="Times New Roman"/>
          <w:i/>
          <w:color w:val="222222"/>
          <w:sz w:val="24"/>
          <w:szCs w:val="24"/>
          <w:shd w:val="clear" w:color="auto" w:fill="FFFFFF"/>
        </w:rPr>
        <w:tab/>
      </w:r>
      <w:r w:rsidRPr="00AC6747">
        <w:rPr>
          <w:rFonts w:ascii="Times New Roman" w:hAnsi="Times New Roman" w:cs="Times New Roman"/>
          <w:i/>
          <w:color w:val="222222"/>
          <w:sz w:val="24"/>
          <w:szCs w:val="24"/>
          <w:shd w:val="clear" w:color="auto" w:fill="FFFFFF"/>
        </w:rPr>
        <w:t>Resources</w:t>
      </w:r>
      <w:r w:rsidRPr="00AC6747">
        <w:rPr>
          <w:rFonts w:ascii="Times New Roman" w:hAnsi="Times New Roman" w:cs="Times New Roman"/>
          <w:color w:val="222222"/>
          <w:sz w:val="24"/>
          <w:szCs w:val="24"/>
          <w:shd w:val="clear" w:color="auto" w:fill="FFFFFF"/>
        </w:rPr>
        <w:t>.</w:t>
      </w:r>
      <w:proofErr w:type="gramEnd"/>
      <w:r w:rsidRPr="00AC6747">
        <w:rPr>
          <w:rFonts w:ascii="Times New Roman" w:hAnsi="Times New Roman" w:cs="Times New Roman"/>
          <w:color w:val="222222"/>
          <w:sz w:val="24"/>
          <w:szCs w:val="24"/>
          <w:shd w:val="clear" w:color="auto" w:fill="FFFFFF"/>
        </w:rPr>
        <w:t xml:space="preserve"> Retrieved from </w:t>
      </w:r>
      <w:hyperlink r:id="rId9" w:history="1">
        <w:r w:rsidRPr="00AC6747">
          <w:rPr>
            <w:rStyle w:val="Hyperlink"/>
            <w:rFonts w:ascii="Times New Roman" w:hAnsi="Times New Roman" w:cs="Times New Roman"/>
            <w:sz w:val="24"/>
            <w:szCs w:val="24"/>
            <w:shd w:val="clear" w:color="auto" w:fill="FFFFFF"/>
          </w:rPr>
          <w:t>https://www.fema.gov/incident-command-system-resources</w:t>
        </w:r>
      </w:hyperlink>
    </w:p>
    <w:p w:rsidR="00AC6747" w:rsidRPr="00AC6747" w:rsidRDefault="00AC6747" w:rsidP="000220D9">
      <w:pPr>
        <w:spacing w:after="0" w:line="480" w:lineRule="auto"/>
        <w:ind w:left="720" w:hanging="720"/>
        <w:rPr>
          <w:rFonts w:ascii="Times New Roman" w:hAnsi="Times New Roman" w:cs="Times New Roman"/>
          <w:sz w:val="24"/>
          <w:szCs w:val="24"/>
        </w:rPr>
      </w:pPr>
      <w:proofErr w:type="gramStart"/>
      <w:r w:rsidRPr="00AC6747">
        <w:rPr>
          <w:rFonts w:ascii="Times New Roman" w:hAnsi="Times New Roman" w:cs="Times New Roman"/>
          <w:sz w:val="24"/>
          <w:szCs w:val="24"/>
        </w:rPr>
        <w:t>Hays, T. (2018).</w:t>
      </w:r>
      <w:proofErr w:type="gramEnd"/>
      <w:r w:rsidRPr="00AC6747">
        <w:rPr>
          <w:rFonts w:ascii="Times New Roman" w:hAnsi="Times New Roman" w:cs="Times New Roman"/>
          <w:sz w:val="24"/>
          <w:szCs w:val="24"/>
        </w:rPr>
        <w:t xml:space="preserve"> AP Was There: The 1993 bombing of the World Trade Center. </w:t>
      </w:r>
      <w:r w:rsidRPr="00AC6747">
        <w:rPr>
          <w:rFonts w:ascii="Times New Roman" w:hAnsi="Times New Roman" w:cs="Times New Roman"/>
          <w:i/>
          <w:sz w:val="24"/>
          <w:szCs w:val="24"/>
        </w:rPr>
        <w:t>AP</w:t>
      </w:r>
      <w:r w:rsidRPr="00AC6747">
        <w:rPr>
          <w:rFonts w:ascii="Times New Roman" w:hAnsi="Times New Roman" w:cs="Times New Roman"/>
          <w:sz w:val="24"/>
          <w:szCs w:val="24"/>
        </w:rPr>
        <w:t xml:space="preserve">. Retrieved </w:t>
      </w:r>
      <w:r>
        <w:rPr>
          <w:rFonts w:ascii="Times New Roman" w:hAnsi="Times New Roman" w:cs="Times New Roman"/>
          <w:sz w:val="24"/>
          <w:szCs w:val="24"/>
        </w:rPr>
        <w:tab/>
      </w:r>
      <w:r w:rsidRPr="00AC6747">
        <w:rPr>
          <w:rFonts w:ascii="Times New Roman" w:hAnsi="Times New Roman" w:cs="Times New Roman"/>
          <w:sz w:val="24"/>
          <w:szCs w:val="24"/>
        </w:rPr>
        <w:t xml:space="preserve">from </w:t>
      </w:r>
      <w:hyperlink r:id="rId10" w:history="1">
        <w:r w:rsidRPr="00AC6747">
          <w:rPr>
            <w:rStyle w:val="Hyperlink"/>
            <w:rFonts w:ascii="Times New Roman" w:hAnsi="Times New Roman" w:cs="Times New Roman"/>
            <w:sz w:val="24"/>
            <w:szCs w:val="24"/>
          </w:rPr>
          <w:t>https://www.apnews.com/f4f1fd2b2d4b4a17b94ca7183fb65ba4</w:t>
        </w:r>
      </w:hyperlink>
    </w:p>
    <w:p w:rsidR="00AC6747" w:rsidRPr="00AC6747" w:rsidRDefault="00AC6747" w:rsidP="000220D9">
      <w:pPr>
        <w:spacing w:after="0" w:line="480" w:lineRule="auto"/>
        <w:ind w:left="720" w:hanging="720"/>
        <w:rPr>
          <w:rFonts w:ascii="Times New Roman" w:hAnsi="Times New Roman" w:cs="Times New Roman"/>
          <w:sz w:val="24"/>
          <w:szCs w:val="24"/>
        </w:rPr>
      </w:pPr>
      <w:r w:rsidRPr="00AC6747">
        <w:rPr>
          <w:rFonts w:ascii="Times New Roman" w:hAnsi="Times New Roman" w:cs="Times New Roman"/>
          <w:sz w:val="24"/>
          <w:szCs w:val="24"/>
        </w:rPr>
        <w:t xml:space="preserve">Jenkins, W. O. (2006). </w:t>
      </w:r>
      <w:r w:rsidRPr="00AC6747">
        <w:rPr>
          <w:rFonts w:ascii="Times New Roman" w:hAnsi="Times New Roman" w:cs="Times New Roman"/>
          <w:i/>
          <w:sz w:val="24"/>
          <w:szCs w:val="24"/>
        </w:rPr>
        <w:t xml:space="preserve">Emergency Preparedness and Response: Some Issues and Challenges </w:t>
      </w:r>
      <w:r>
        <w:rPr>
          <w:rFonts w:ascii="Times New Roman" w:hAnsi="Times New Roman" w:cs="Times New Roman"/>
          <w:i/>
          <w:sz w:val="24"/>
          <w:szCs w:val="24"/>
        </w:rPr>
        <w:tab/>
      </w:r>
      <w:r w:rsidRPr="00AC6747">
        <w:rPr>
          <w:rFonts w:ascii="Times New Roman" w:hAnsi="Times New Roman" w:cs="Times New Roman"/>
          <w:i/>
          <w:sz w:val="24"/>
          <w:szCs w:val="24"/>
        </w:rPr>
        <w:t xml:space="preserve">Associated with Major Emergency Incidents: Testimony Before the Little Hoover </w:t>
      </w:r>
      <w:r>
        <w:rPr>
          <w:rFonts w:ascii="Times New Roman" w:hAnsi="Times New Roman" w:cs="Times New Roman"/>
          <w:i/>
          <w:sz w:val="24"/>
          <w:szCs w:val="24"/>
        </w:rPr>
        <w:tab/>
      </w:r>
      <w:r w:rsidRPr="00AC6747">
        <w:rPr>
          <w:rFonts w:ascii="Times New Roman" w:hAnsi="Times New Roman" w:cs="Times New Roman"/>
          <w:i/>
          <w:sz w:val="24"/>
          <w:szCs w:val="24"/>
        </w:rPr>
        <w:t>Commission</w:t>
      </w:r>
      <w:r w:rsidRPr="00AC6747">
        <w:rPr>
          <w:rFonts w:ascii="Times New Roman" w:hAnsi="Times New Roman" w:cs="Times New Roman"/>
          <w:sz w:val="24"/>
          <w:szCs w:val="24"/>
        </w:rPr>
        <w:t>. State of California:  US Government Accountability Office.</w:t>
      </w:r>
    </w:p>
    <w:sectPr w:rsidR="00AC6747" w:rsidRPr="00AC6747" w:rsidSect="006A59A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A07" w:rsidRDefault="00210A07" w:rsidP="006A59AF">
      <w:pPr>
        <w:spacing w:after="0" w:line="240" w:lineRule="auto"/>
      </w:pPr>
      <w:r>
        <w:separator/>
      </w:r>
    </w:p>
  </w:endnote>
  <w:endnote w:type="continuationSeparator" w:id="0">
    <w:p w:rsidR="00210A07" w:rsidRDefault="00210A07" w:rsidP="006A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A07" w:rsidRDefault="00210A07" w:rsidP="006A59AF">
      <w:pPr>
        <w:spacing w:after="0" w:line="240" w:lineRule="auto"/>
      </w:pPr>
      <w:r>
        <w:separator/>
      </w:r>
    </w:p>
  </w:footnote>
  <w:footnote w:type="continuationSeparator" w:id="0">
    <w:p w:rsidR="00210A07" w:rsidRDefault="00210A07" w:rsidP="006A5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2688993"/>
      <w:docPartObj>
        <w:docPartGallery w:val="Page Numbers (Top of Page)"/>
        <w:docPartUnique/>
      </w:docPartObj>
    </w:sdtPr>
    <w:sdtEndPr>
      <w:rPr>
        <w:noProof/>
      </w:rPr>
    </w:sdtEndPr>
    <w:sdtContent>
      <w:p w:rsidR="006A59AF" w:rsidRPr="006A59AF" w:rsidRDefault="006A59AF">
        <w:pPr>
          <w:pStyle w:val="Header"/>
          <w:jc w:val="right"/>
          <w:rPr>
            <w:rFonts w:ascii="Times New Roman" w:hAnsi="Times New Roman" w:cs="Times New Roman"/>
            <w:sz w:val="24"/>
            <w:szCs w:val="24"/>
          </w:rPr>
        </w:pPr>
        <w:r w:rsidRPr="006A59AF">
          <w:rPr>
            <w:rFonts w:ascii="Times New Roman" w:hAnsi="Times New Roman" w:cs="Times New Roman"/>
            <w:sz w:val="24"/>
            <w:szCs w:val="24"/>
          </w:rPr>
          <w:t>DISCUSION QUESTIONS</w:t>
        </w:r>
        <w:r w:rsidRPr="006A59AF">
          <w:rPr>
            <w:rFonts w:ascii="Times New Roman" w:hAnsi="Times New Roman" w:cs="Times New Roman"/>
            <w:sz w:val="24"/>
            <w:szCs w:val="24"/>
          </w:rPr>
          <w:tab/>
        </w:r>
        <w:r w:rsidRPr="006A59AF">
          <w:rPr>
            <w:rFonts w:ascii="Times New Roman" w:hAnsi="Times New Roman" w:cs="Times New Roman"/>
            <w:sz w:val="24"/>
            <w:szCs w:val="24"/>
          </w:rPr>
          <w:tab/>
        </w:r>
        <w:r w:rsidRPr="006A59AF">
          <w:rPr>
            <w:rFonts w:ascii="Times New Roman" w:hAnsi="Times New Roman" w:cs="Times New Roman"/>
            <w:sz w:val="24"/>
            <w:szCs w:val="24"/>
          </w:rPr>
          <w:fldChar w:fldCharType="begin"/>
        </w:r>
        <w:r w:rsidRPr="006A59AF">
          <w:rPr>
            <w:rFonts w:ascii="Times New Roman" w:hAnsi="Times New Roman" w:cs="Times New Roman"/>
            <w:sz w:val="24"/>
            <w:szCs w:val="24"/>
          </w:rPr>
          <w:instrText xml:space="preserve"> PAGE   \* MERGEFORMAT </w:instrText>
        </w:r>
        <w:r w:rsidRPr="006A59AF">
          <w:rPr>
            <w:rFonts w:ascii="Times New Roman" w:hAnsi="Times New Roman" w:cs="Times New Roman"/>
            <w:sz w:val="24"/>
            <w:szCs w:val="24"/>
          </w:rPr>
          <w:fldChar w:fldCharType="separate"/>
        </w:r>
        <w:r w:rsidR="00FD2204">
          <w:rPr>
            <w:rFonts w:ascii="Times New Roman" w:hAnsi="Times New Roman" w:cs="Times New Roman"/>
            <w:noProof/>
            <w:sz w:val="24"/>
            <w:szCs w:val="24"/>
          </w:rPr>
          <w:t>4</w:t>
        </w:r>
        <w:r w:rsidRPr="006A59A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AF" w:rsidRPr="006A59AF" w:rsidRDefault="006A59AF">
    <w:pPr>
      <w:pStyle w:val="Header"/>
      <w:rPr>
        <w:rFonts w:ascii="Times New Roman" w:hAnsi="Times New Roman" w:cs="Times New Roman"/>
        <w:sz w:val="24"/>
        <w:szCs w:val="24"/>
      </w:rPr>
    </w:pPr>
    <w:r w:rsidRPr="006A59AF">
      <w:rPr>
        <w:rFonts w:ascii="Times New Roman" w:hAnsi="Times New Roman" w:cs="Times New Roman"/>
        <w:sz w:val="24"/>
        <w:szCs w:val="24"/>
      </w:rPr>
      <w:t>Running head: DISCUSION QUESTIONS</w:t>
    </w:r>
    <w:r w:rsidRPr="006A59AF">
      <w:rPr>
        <w:rFonts w:ascii="Times New Roman" w:hAnsi="Times New Roman" w:cs="Times New Roman"/>
        <w:sz w:val="24"/>
        <w:szCs w:val="24"/>
      </w:rPr>
      <w:tab/>
    </w:r>
    <w:r w:rsidRPr="006A59A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9B1"/>
    <w:rsid w:val="00002308"/>
    <w:rsid w:val="00017896"/>
    <w:rsid w:val="000220D9"/>
    <w:rsid w:val="00023128"/>
    <w:rsid w:val="00053350"/>
    <w:rsid w:val="00076522"/>
    <w:rsid w:val="000824A4"/>
    <w:rsid w:val="000D6B10"/>
    <w:rsid w:val="000E1219"/>
    <w:rsid w:val="00210A07"/>
    <w:rsid w:val="00232AAD"/>
    <w:rsid w:val="00261678"/>
    <w:rsid w:val="00294B2B"/>
    <w:rsid w:val="002B1E0A"/>
    <w:rsid w:val="002F7E44"/>
    <w:rsid w:val="00316DA4"/>
    <w:rsid w:val="00407DEB"/>
    <w:rsid w:val="00487FDD"/>
    <w:rsid w:val="004E4CA9"/>
    <w:rsid w:val="004F0257"/>
    <w:rsid w:val="00506D0A"/>
    <w:rsid w:val="00521B51"/>
    <w:rsid w:val="00534165"/>
    <w:rsid w:val="0053636E"/>
    <w:rsid w:val="00582A76"/>
    <w:rsid w:val="00587B49"/>
    <w:rsid w:val="005E27C9"/>
    <w:rsid w:val="006611A2"/>
    <w:rsid w:val="00667E0F"/>
    <w:rsid w:val="00671A80"/>
    <w:rsid w:val="006745CF"/>
    <w:rsid w:val="006A59AF"/>
    <w:rsid w:val="006A69D8"/>
    <w:rsid w:val="006C50CD"/>
    <w:rsid w:val="006D3441"/>
    <w:rsid w:val="00723C3C"/>
    <w:rsid w:val="00727189"/>
    <w:rsid w:val="00782979"/>
    <w:rsid w:val="00795319"/>
    <w:rsid w:val="007E75E8"/>
    <w:rsid w:val="00814439"/>
    <w:rsid w:val="00851FB3"/>
    <w:rsid w:val="00880C4F"/>
    <w:rsid w:val="00896176"/>
    <w:rsid w:val="009D02DE"/>
    <w:rsid w:val="00A423C8"/>
    <w:rsid w:val="00A661BD"/>
    <w:rsid w:val="00A70687"/>
    <w:rsid w:val="00AC52D7"/>
    <w:rsid w:val="00AC6747"/>
    <w:rsid w:val="00AF1417"/>
    <w:rsid w:val="00B00DF4"/>
    <w:rsid w:val="00B4791A"/>
    <w:rsid w:val="00B519B1"/>
    <w:rsid w:val="00B738DD"/>
    <w:rsid w:val="00BB6D23"/>
    <w:rsid w:val="00BD0974"/>
    <w:rsid w:val="00BF4E26"/>
    <w:rsid w:val="00C10B8D"/>
    <w:rsid w:val="00C44B28"/>
    <w:rsid w:val="00C64832"/>
    <w:rsid w:val="00C64A12"/>
    <w:rsid w:val="00C75FFC"/>
    <w:rsid w:val="00D306ED"/>
    <w:rsid w:val="00D51BFA"/>
    <w:rsid w:val="00D5676A"/>
    <w:rsid w:val="00D82888"/>
    <w:rsid w:val="00DB5E92"/>
    <w:rsid w:val="00DE1FA0"/>
    <w:rsid w:val="00E10EA6"/>
    <w:rsid w:val="00E133C1"/>
    <w:rsid w:val="00E25A6D"/>
    <w:rsid w:val="00E80893"/>
    <w:rsid w:val="00EC4F4C"/>
    <w:rsid w:val="00F41367"/>
    <w:rsid w:val="00F72A30"/>
    <w:rsid w:val="00FB4800"/>
    <w:rsid w:val="00FD2204"/>
    <w:rsid w:val="00FF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FA"/>
    <w:rPr>
      <w:color w:val="0000FF" w:themeColor="hyperlink"/>
      <w:u w:val="single"/>
    </w:rPr>
  </w:style>
  <w:style w:type="paragraph" w:styleId="Header">
    <w:name w:val="header"/>
    <w:basedOn w:val="Normal"/>
    <w:link w:val="HeaderChar"/>
    <w:uiPriority w:val="99"/>
    <w:unhideWhenUsed/>
    <w:rsid w:val="006A5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9AF"/>
  </w:style>
  <w:style w:type="paragraph" w:styleId="Footer">
    <w:name w:val="footer"/>
    <w:basedOn w:val="Normal"/>
    <w:link w:val="FooterChar"/>
    <w:uiPriority w:val="99"/>
    <w:unhideWhenUsed/>
    <w:rsid w:val="006A5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9AF"/>
  </w:style>
  <w:style w:type="character" w:styleId="CommentReference">
    <w:name w:val="annotation reference"/>
    <w:basedOn w:val="DefaultParagraphFont"/>
    <w:uiPriority w:val="99"/>
    <w:semiHidden/>
    <w:unhideWhenUsed/>
    <w:rsid w:val="000220D9"/>
    <w:rPr>
      <w:sz w:val="16"/>
      <w:szCs w:val="16"/>
    </w:rPr>
  </w:style>
  <w:style w:type="paragraph" w:styleId="CommentText">
    <w:name w:val="annotation text"/>
    <w:basedOn w:val="Normal"/>
    <w:link w:val="CommentTextChar"/>
    <w:uiPriority w:val="99"/>
    <w:semiHidden/>
    <w:unhideWhenUsed/>
    <w:rsid w:val="000220D9"/>
    <w:pPr>
      <w:spacing w:line="240" w:lineRule="auto"/>
    </w:pPr>
    <w:rPr>
      <w:sz w:val="20"/>
      <w:szCs w:val="20"/>
    </w:rPr>
  </w:style>
  <w:style w:type="character" w:customStyle="1" w:styleId="CommentTextChar">
    <w:name w:val="Comment Text Char"/>
    <w:basedOn w:val="DefaultParagraphFont"/>
    <w:link w:val="CommentText"/>
    <w:uiPriority w:val="99"/>
    <w:semiHidden/>
    <w:rsid w:val="000220D9"/>
    <w:rPr>
      <w:sz w:val="20"/>
      <w:szCs w:val="20"/>
    </w:rPr>
  </w:style>
  <w:style w:type="paragraph" w:styleId="CommentSubject">
    <w:name w:val="annotation subject"/>
    <w:basedOn w:val="CommentText"/>
    <w:next w:val="CommentText"/>
    <w:link w:val="CommentSubjectChar"/>
    <w:uiPriority w:val="99"/>
    <w:semiHidden/>
    <w:unhideWhenUsed/>
    <w:rsid w:val="000220D9"/>
    <w:rPr>
      <w:b/>
      <w:bCs/>
    </w:rPr>
  </w:style>
  <w:style w:type="character" w:customStyle="1" w:styleId="CommentSubjectChar">
    <w:name w:val="Comment Subject Char"/>
    <w:basedOn w:val="CommentTextChar"/>
    <w:link w:val="CommentSubject"/>
    <w:uiPriority w:val="99"/>
    <w:semiHidden/>
    <w:rsid w:val="000220D9"/>
    <w:rPr>
      <w:b/>
      <w:bCs/>
      <w:sz w:val="20"/>
      <w:szCs w:val="20"/>
    </w:rPr>
  </w:style>
  <w:style w:type="paragraph" w:styleId="BalloonText">
    <w:name w:val="Balloon Text"/>
    <w:basedOn w:val="Normal"/>
    <w:link w:val="BalloonTextChar"/>
    <w:uiPriority w:val="99"/>
    <w:semiHidden/>
    <w:unhideWhenUsed/>
    <w:rsid w:val="00022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0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FA"/>
    <w:rPr>
      <w:color w:val="0000FF" w:themeColor="hyperlink"/>
      <w:u w:val="single"/>
    </w:rPr>
  </w:style>
  <w:style w:type="paragraph" w:styleId="Header">
    <w:name w:val="header"/>
    <w:basedOn w:val="Normal"/>
    <w:link w:val="HeaderChar"/>
    <w:uiPriority w:val="99"/>
    <w:unhideWhenUsed/>
    <w:rsid w:val="006A5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9AF"/>
  </w:style>
  <w:style w:type="paragraph" w:styleId="Footer">
    <w:name w:val="footer"/>
    <w:basedOn w:val="Normal"/>
    <w:link w:val="FooterChar"/>
    <w:uiPriority w:val="99"/>
    <w:unhideWhenUsed/>
    <w:rsid w:val="006A5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9AF"/>
  </w:style>
  <w:style w:type="character" w:styleId="CommentReference">
    <w:name w:val="annotation reference"/>
    <w:basedOn w:val="DefaultParagraphFont"/>
    <w:uiPriority w:val="99"/>
    <w:semiHidden/>
    <w:unhideWhenUsed/>
    <w:rsid w:val="000220D9"/>
    <w:rPr>
      <w:sz w:val="16"/>
      <w:szCs w:val="16"/>
    </w:rPr>
  </w:style>
  <w:style w:type="paragraph" w:styleId="CommentText">
    <w:name w:val="annotation text"/>
    <w:basedOn w:val="Normal"/>
    <w:link w:val="CommentTextChar"/>
    <w:uiPriority w:val="99"/>
    <w:semiHidden/>
    <w:unhideWhenUsed/>
    <w:rsid w:val="000220D9"/>
    <w:pPr>
      <w:spacing w:line="240" w:lineRule="auto"/>
    </w:pPr>
    <w:rPr>
      <w:sz w:val="20"/>
      <w:szCs w:val="20"/>
    </w:rPr>
  </w:style>
  <w:style w:type="character" w:customStyle="1" w:styleId="CommentTextChar">
    <w:name w:val="Comment Text Char"/>
    <w:basedOn w:val="DefaultParagraphFont"/>
    <w:link w:val="CommentText"/>
    <w:uiPriority w:val="99"/>
    <w:semiHidden/>
    <w:rsid w:val="000220D9"/>
    <w:rPr>
      <w:sz w:val="20"/>
      <w:szCs w:val="20"/>
    </w:rPr>
  </w:style>
  <w:style w:type="paragraph" w:styleId="CommentSubject">
    <w:name w:val="annotation subject"/>
    <w:basedOn w:val="CommentText"/>
    <w:next w:val="CommentText"/>
    <w:link w:val="CommentSubjectChar"/>
    <w:uiPriority w:val="99"/>
    <w:semiHidden/>
    <w:unhideWhenUsed/>
    <w:rsid w:val="000220D9"/>
    <w:rPr>
      <w:b/>
      <w:bCs/>
    </w:rPr>
  </w:style>
  <w:style w:type="character" w:customStyle="1" w:styleId="CommentSubjectChar">
    <w:name w:val="Comment Subject Char"/>
    <w:basedOn w:val="CommentTextChar"/>
    <w:link w:val="CommentSubject"/>
    <w:uiPriority w:val="99"/>
    <w:semiHidden/>
    <w:rsid w:val="000220D9"/>
    <w:rPr>
      <w:b/>
      <w:bCs/>
      <w:sz w:val="20"/>
      <w:szCs w:val="20"/>
    </w:rPr>
  </w:style>
  <w:style w:type="paragraph" w:styleId="BalloonText">
    <w:name w:val="Balloon Text"/>
    <w:basedOn w:val="Normal"/>
    <w:link w:val="BalloonTextChar"/>
    <w:uiPriority w:val="99"/>
    <w:semiHidden/>
    <w:unhideWhenUsed/>
    <w:rsid w:val="00022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264558">
      <w:bodyDiv w:val="1"/>
      <w:marLeft w:val="0"/>
      <w:marRight w:val="0"/>
      <w:marTop w:val="0"/>
      <w:marBottom w:val="0"/>
      <w:divBdr>
        <w:top w:val="none" w:sz="0" w:space="0" w:color="auto"/>
        <w:left w:val="none" w:sz="0" w:space="0" w:color="auto"/>
        <w:bottom w:val="none" w:sz="0" w:space="0" w:color="auto"/>
        <w:right w:val="none" w:sz="0" w:space="0" w:color="auto"/>
      </w:divBdr>
      <w:divsChild>
        <w:div w:id="1592396996">
          <w:marLeft w:val="0"/>
          <w:marRight w:val="0"/>
          <w:marTop w:val="0"/>
          <w:marBottom w:val="0"/>
          <w:divBdr>
            <w:top w:val="none" w:sz="0" w:space="0" w:color="auto"/>
            <w:left w:val="none" w:sz="0" w:space="0" w:color="auto"/>
            <w:bottom w:val="none" w:sz="0" w:space="0" w:color="auto"/>
            <w:right w:val="none" w:sz="0" w:space="0" w:color="auto"/>
          </w:divBdr>
        </w:div>
      </w:divsChild>
    </w:div>
    <w:div w:id="1407066924">
      <w:bodyDiv w:val="1"/>
      <w:marLeft w:val="0"/>
      <w:marRight w:val="0"/>
      <w:marTop w:val="0"/>
      <w:marBottom w:val="0"/>
      <w:divBdr>
        <w:top w:val="none" w:sz="0" w:space="0" w:color="auto"/>
        <w:left w:val="none" w:sz="0" w:space="0" w:color="auto"/>
        <w:bottom w:val="none" w:sz="0" w:space="0" w:color="auto"/>
        <w:right w:val="none" w:sz="0" w:space="0" w:color="auto"/>
      </w:divBdr>
    </w:div>
    <w:div w:id="1796407451">
      <w:bodyDiv w:val="1"/>
      <w:marLeft w:val="0"/>
      <w:marRight w:val="0"/>
      <w:marTop w:val="0"/>
      <w:marBottom w:val="0"/>
      <w:divBdr>
        <w:top w:val="none" w:sz="0" w:space="0" w:color="auto"/>
        <w:left w:val="none" w:sz="0" w:space="0" w:color="auto"/>
        <w:bottom w:val="none" w:sz="0" w:space="0" w:color="auto"/>
        <w:right w:val="none" w:sz="0" w:space="0" w:color="auto"/>
      </w:divBdr>
      <w:divsChild>
        <w:div w:id="783813540">
          <w:marLeft w:val="0"/>
          <w:marRight w:val="0"/>
          <w:marTop w:val="0"/>
          <w:marBottom w:val="0"/>
          <w:divBdr>
            <w:top w:val="none" w:sz="0" w:space="0" w:color="auto"/>
            <w:left w:val="none" w:sz="0" w:space="0" w:color="auto"/>
            <w:bottom w:val="none" w:sz="0" w:space="0" w:color="auto"/>
            <w:right w:val="none" w:sz="0" w:space="0" w:color="auto"/>
          </w:divBdr>
          <w:divsChild>
            <w:div w:id="7957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5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gov/our-miss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s.org/sgp/crs/terror/IN10299.pdf"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pnews.com/f4f1fd2b2d4b4a17b94ca7183fb65ba4" TargetMode="External"/><Relationship Id="rId4" Type="http://schemas.openxmlformats.org/officeDocument/2006/relationships/webSettings" Target="webSettings.xml"/><Relationship Id="rId9" Type="http://schemas.openxmlformats.org/officeDocument/2006/relationships/hyperlink" Target="https://www.fema.gov/incident-command-system-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munene</dc:creator>
  <cp:lastModifiedBy>d</cp:lastModifiedBy>
  <cp:revision>3</cp:revision>
  <dcterms:created xsi:type="dcterms:W3CDTF">2018-10-19T18:29:00Z</dcterms:created>
  <dcterms:modified xsi:type="dcterms:W3CDTF">2018-10-19T18:30:00Z</dcterms:modified>
</cp:coreProperties>
</file>